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32" w:rsidRPr="00D8739F" w:rsidRDefault="00F83DEF" w:rsidP="009D294D">
      <w:pPr>
        <w:spacing w:after="0" w:line="240" w:lineRule="auto"/>
        <w:ind w:left="360"/>
        <w:rPr>
          <w:rFonts w:ascii="Georgia" w:hAnsi="Georgia"/>
          <w:sz w:val="18"/>
          <w:szCs w:val="18"/>
        </w:rPr>
      </w:pPr>
      <w:bookmarkStart w:id="0" w:name="_GoBack"/>
      <w:bookmarkEnd w:id="0"/>
      <w:r w:rsidRPr="00D8739F">
        <w:rPr>
          <w:rFonts w:ascii="Georgia" w:hAnsi="Georgia"/>
          <w:sz w:val="18"/>
          <w:szCs w:val="18"/>
        </w:rPr>
        <w:t xml:space="preserve">We’re excited you </w:t>
      </w:r>
      <w:r w:rsidR="00FD29FF" w:rsidRPr="00D8739F">
        <w:rPr>
          <w:rFonts w:ascii="Georgia" w:hAnsi="Georgia"/>
          <w:sz w:val="18"/>
          <w:szCs w:val="18"/>
        </w:rPr>
        <w:t xml:space="preserve">are in </w:t>
      </w:r>
      <w:r w:rsidRPr="00D8739F">
        <w:rPr>
          <w:rFonts w:ascii="Georgia" w:hAnsi="Georgia"/>
          <w:sz w:val="18"/>
          <w:szCs w:val="18"/>
        </w:rPr>
        <w:t>honors t</w:t>
      </w:r>
      <w:r w:rsidR="00F646DC" w:rsidRPr="00D8739F">
        <w:rPr>
          <w:rFonts w:ascii="Georgia" w:hAnsi="Georgia"/>
          <w:sz w:val="18"/>
          <w:szCs w:val="18"/>
        </w:rPr>
        <w:t xml:space="preserve">enth </w:t>
      </w:r>
      <w:r w:rsidRPr="00D8739F">
        <w:rPr>
          <w:rFonts w:ascii="Georgia" w:hAnsi="Georgia"/>
          <w:sz w:val="18"/>
          <w:szCs w:val="18"/>
        </w:rPr>
        <w:t>humanities</w:t>
      </w:r>
      <w:r w:rsidR="0061248E" w:rsidRPr="00D8739F">
        <w:rPr>
          <w:rFonts w:ascii="Georgia" w:hAnsi="Georgia"/>
          <w:sz w:val="18"/>
          <w:szCs w:val="18"/>
        </w:rPr>
        <w:t>!</w:t>
      </w:r>
    </w:p>
    <w:p w:rsidR="008D430A" w:rsidRPr="00D8739F" w:rsidRDefault="008D430A" w:rsidP="00F83DEF">
      <w:pPr>
        <w:spacing w:after="0" w:line="240" w:lineRule="auto"/>
        <w:rPr>
          <w:rFonts w:ascii="Georgia" w:hAnsi="Georgia"/>
          <w:sz w:val="18"/>
          <w:szCs w:val="18"/>
        </w:rPr>
      </w:pPr>
    </w:p>
    <w:p w:rsidR="0061248E" w:rsidRPr="00D8739F" w:rsidRDefault="007A3519" w:rsidP="009D294D">
      <w:pPr>
        <w:spacing w:after="0" w:line="240" w:lineRule="auto"/>
        <w:ind w:left="360"/>
        <w:rPr>
          <w:rFonts w:ascii="Georgia" w:hAnsi="Georgia"/>
          <w:sz w:val="18"/>
          <w:szCs w:val="18"/>
        </w:rPr>
      </w:pPr>
      <w:r>
        <w:rPr>
          <w:rFonts w:ascii="Georgia" w:hAnsi="Georgia"/>
          <w:sz w:val="18"/>
          <w:szCs w:val="18"/>
        </w:rPr>
        <w:t>We write</w:t>
      </w:r>
      <w:r w:rsidR="008D430A" w:rsidRPr="00D8739F">
        <w:rPr>
          <w:rFonts w:ascii="Georgia" w:hAnsi="Georgia"/>
          <w:sz w:val="18"/>
          <w:szCs w:val="18"/>
        </w:rPr>
        <w:t xml:space="preserve"> today to</w:t>
      </w:r>
      <w:r w:rsidR="0061248E" w:rsidRPr="00D8739F">
        <w:rPr>
          <w:rFonts w:ascii="Georgia" w:hAnsi="Georgia"/>
          <w:sz w:val="18"/>
          <w:szCs w:val="18"/>
        </w:rPr>
        <w:t xml:space="preserve"> </w:t>
      </w:r>
      <w:r w:rsidR="008D430A" w:rsidRPr="00D8739F">
        <w:rPr>
          <w:rFonts w:ascii="Georgia" w:hAnsi="Georgia"/>
          <w:sz w:val="18"/>
          <w:szCs w:val="18"/>
        </w:rPr>
        <w:t>strongly</w:t>
      </w:r>
      <w:r w:rsidR="0061248E" w:rsidRPr="00D8739F">
        <w:rPr>
          <w:rFonts w:ascii="Georgia" w:hAnsi="Georgia"/>
          <w:sz w:val="18"/>
          <w:szCs w:val="18"/>
        </w:rPr>
        <w:t xml:space="preserve"> recommend that you purchase your own copies of the novels we will read </w:t>
      </w:r>
      <w:r w:rsidR="00FD29FF" w:rsidRPr="00D8739F">
        <w:rPr>
          <w:rFonts w:ascii="Georgia" w:hAnsi="Georgia"/>
          <w:sz w:val="18"/>
          <w:szCs w:val="18"/>
        </w:rPr>
        <w:t>this</w:t>
      </w:r>
      <w:r w:rsidR="0061248E" w:rsidRPr="00D8739F">
        <w:rPr>
          <w:rFonts w:ascii="Georgia" w:hAnsi="Georgia"/>
          <w:sz w:val="18"/>
          <w:szCs w:val="18"/>
        </w:rPr>
        <w:t xml:space="preserve"> year. Having your own copies allows you to make personal connections with the text and solidify your knowledge of the works. It will also make it much easier for you when it comes to written assignments, assessments, and studying for exams.</w:t>
      </w:r>
      <w:r w:rsidR="00F646DC" w:rsidRPr="00D8739F">
        <w:rPr>
          <w:rFonts w:ascii="Georgia" w:hAnsi="Georgia"/>
          <w:sz w:val="18"/>
          <w:szCs w:val="18"/>
        </w:rPr>
        <w:t xml:space="preserve"> All assigned novels will also be available for check out at no cost from the district, but students report measurable benefits when able to annotate directly on the text or use a digital text.</w:t>
      </w:r>
    </w:p>
    <w:p w:rsidR="009D294D" w:rsidRPr="00D8739F" w:rsidRDefault="009D294D" w:rsidP="009D294D">
      <w:pPr>
        <w:spacing w:after="0" w:line="240" w:lineRule="auto"/>
        <w:ind w:left="360"/>
        <w:rPr>
          <w:rFonts w:ascii="Georgia" w:hAnsi="Georgia"/>
          <w:sz w:val="18"/>
          <w:szCs w:val="18"/>
        </w:rPr>
      </w:pPr>
    </w:p>
    <w:p w:rsidR="0061248E" w:rsidRPr="00D8739F" w:rsidRDefault="0061248E" w:rsidP="009D294D">
      <w:pPr>
        <w:spacing w:after="0" w:line="240" w:lineRule="auto"/>
        <w:ind w:left="360"/>
        <w:rPr>
          <w:rFonts w:ascii="Georgia" w:hAnsi="Georgia"/>
          <w:sz w:val="18"/>
          <w:szCs w:val="18"/>
        </w:rPr>
      </w:pPr>
      <w:r w:rsidRPr="00D8739F">
        <w:rPr>
          <w:rFonts w:ascii="Georgia" w:hAnsi="Georgia"/>
          <w:sz w:val="18"/>
          <w:szCs w:val="18"/>
        </w:rPr>
        <w:t xml:space="preserve">With this in mind, here is a list of the books </w:t>
      </w:r>
      <w:r w:rsidR="00FD29FF" w:rsidRPr="00D8739F">
        <w:rPr>
          <w:rFonts w:ascii="Georgia" w:hAnsi="Georgia"/>
          <w:sz w:val="18"/>
          <w:szCs w:val="18"/>
        </w:rPr>
        <w:t>our</w:t>
      </w:r>
      <w:r w:rsidR="007C5921" w:rsidRPr="00D8739F">
        <w:rPr>
          <w:rFonts w:ascii="Georgia" w:hAnsi="Georgia"/>
          <w:sz w:val="18"/>
          <w:szCs w:val="18"/>
        </w:rPr>
        <w:t xml:space="preserve"> honors classes</w:t>
      </w:r>
      <w:r w:rsidRPr="00D8739F">
        <w:rPr>
          <w:rFonts w:ascii="Georgia" w:hAnsi="Georgia"/>
          <w:sz w:val="18"/>
          <w:szCs w:val="18"/>
        </w:rPr>
        <w:t xml:space="preserve"> read. </w:t>
      </w:r>
      <w:r w:rsidR="000346F6" w:rsidRPr="00D8739F">
        <w:rPr>
          <w:rFonts w:ascii="Georgia" w:hAnsi="Georgia"/>
          <w:sz w:val="18"/>
          <w:szCs w:val="18"/>
        </w:rPr>
        <w:t xml:space="preserve">We </w:t>
      </w:r>
      <w:r w:rsidR="00C1307A" w:rsidRPr="00D8739F">
        <w:rPr>
          <w:rFonts w:ascii="Georgia" w:hAnsi="Georgia"/>
          <w:sz w:val="18"/>
          <w:szCs w:val="18"/>
        </w:rPr>
        <w:t>will be using the version</w:t>
      </w:r>
      <w:r w:rsidR="000346F6" w:rsidRPr="00D8739F">
        <w:rPr>
          <w:rFonts w:ascii="Georgia" w:hAnsi="Georgia"/>
          <w:sz w:val="18"/>
          <w:szCs w:val="18"/>
        </w:rPr>
        <w:t>s</w:t>
      </w:r>
      <w:r w:rsidR="00C1307A" w:rsidRPr="00D8739F">
        <w:rPr>
          <w:rFonts w:ascii="Georgia" w:hAnsi="Georgia"/>
          <w:sz w:val="18"/>
          <w:szCs w:val="18"/>
        </w:rPr>
        <w:t xml:space="preserve"> listed below, so it may be more convenient to have the same </w:t>
      </w:r>
      <w:r w:rsidR="000346F6" w:rsidRPr="00D8739F">
        <w:rPr>
          <w:rFonts w:ascii="Georgia" w:hAnsi="Georgia"/>
          <w:sz w:val="18"/>
          <w:szCs w:val="18"/>
        </w:rPr>
        <w:t>copy</w:t>
      </w:r>
      <w:r w:rsidR="008D430A" w:rsidRPr="00D8739F">
        <w:rPr>
          <w:rFonts w:ascii="Georgia" w:hAnsi="Georgia"/>
          <w:sz w:val="18"/>
          <w:szCs w:val="18"/>
        </w:rPr>
        <w:t xml:space="preserve"> but it is not necessary</w:t>
      </w:r>
      <w:r w:rsidRPr="00D8739F">
        <w:rPr>
          <w:rFonts w:ascii="Georgia" w:hAnsi="Georgia"/>
          <w:sz w:val="18"/>
          <w:szCs w:val="18"/>
        </w:rPr>
        <w:t>.</w:t>
      </w:r>
      <w:r w:rsidR="008D430A" w:rsidRPr="00D8739F">
        <w:rPr>
          <w:rFonts w:ascii="Georgia" w:hAnsi="Georgia"/>
          <w:sz w:val="18"/>
          <w:szCs w:val="18"/>
        </w:rPr>
        <w:t xml:space="preserve"> </w:t>
      </w:r>
      <w:r w:rsidR="00C1307A" w:rsidRPr="00D8739F">
        <w:rPr>
          <w:rFonts w:ascii="Georgia" w:hAnsi="Georgia"/>
          <w:sz w:val="18"/>
          <w:szCs w:val="18"/>
        </w:rPr>
        <w:t xml:space="preserve"> </w:t>
      </w:r>
      <w:r w:rsidR="00F646DC" w:rsidRPr="00D8739F">
        <w:rPr>
          <w:rFonts w:ascii="Georgia" w:hAnsi="Georgia"/>
          <w:sz w:val="18"/>
          <w:szCs w:val="18"/>
        </w:rPr>
        <w:t>Feel free</w:t>
      </w:r>
      <w:r w:rsidR="00C1307A" w:rsidRPr="00D8739F">
        <w:rPr>
          <w:rFonts w:ascii="Georgia" w:hAnsi="Georgia"/>
          <w:sz w:val="18"/>
          <w:szCs w:val="18"/>
        </w:rPr>
        <w:t xml:space="preserve"> to </w:t>
      </w:r>
      <w:r w:rsidR="00F646DC" w:rsidRPr="00D8739F">
        <w:rPr>
          <w:rFonts w:ascii="Georgia" w:hAnsi="Georgia"/>
          <w:sz w:val="18"/>
          <w:szCs w:val="18"/>
        </w:rPr>
        <w:t>get</w:t>
      </w:r>
      <w:r w:rsidR="00C1307A" w:rsidRPr="00D8739F">
        <w:rPr>
          <w:rFonts w:ascii="Georgia" w:hAnsi="Georgia"/>
          <w:sz w:val="18"/>
          <w:szCs w:val="18"/>
        </w:rPr>
        <w:t xml:space="preserve"> </w:t>
      </w:r>
      <w:r w:rsidR="00F646DC" w:rsidRPr="00D8739F">
        <w:rPr>
          <w:rFonts w:ascii="Georgia" w:hAnsi="Georgia"/>
          <w:sz w:val="18"/>
          <w:szCs w:val="18"/>
        </w:rPr>
        <w:t>physical or electronic (iBooks, Kindle, Nook, etc.) books based on your own preference.</w:t>
      </w:r>
    </w:p>
    <w:p w:rsidR="00F646DC" w:rsidRPr="00D8739F" w:rsidRDefault="00F646DC" w:rsidP="009D294D">
      <w:pPr>
        <w:spacing w:after="0" w:line="240" w:lineRule="auto"/>
        <w:rPr>
          <w:rFonts w:ascii="Georgia" w:hAnsi="Georgia"/>
          <w:sz w:val="18"/>
          <w:szCs w:val="18"/>
        </w:rPr>
      </w:pPr>
    </w:p>
    <w:p w:rsidR="00F83DEF" w:rsidRPr="00D8739F" w:rsidRDefault="00F83DEF" w:rsidP="00F83DEF">
      <w:pPr>
        <w:spacing w:after="0" w:line="240" w:lineRule="auto"/>
        <w:ind w:left="360"/>
        <w:rPr>
          <w:rFonts w:ascii="Georgia" w:hAnsi="Georgia"/>
          <w:b/>
          <w:sz w:val="18"/>
          <w:szCs w:val="18"/>
          <w:u w:val="single"/>
        </w:rPr>
      </w:pPr>
      <w:r w:rsidRPr="00D8739F">
        <w:rPr>
          <w:rFonts w:ascii="Georgia" w:hAnsi="Georgia"/>
          <w:b/>
          <w:sz w:val="18"/>
          <w:szCs w:val="18"/>
          <w:u w:val="single"/>
        </w:rPr>
        <w:t xml:space="preserve">Language Arts: </w:t>
      </w:r>
    </w:p>
    <w:p w:rsidR="00F83DEF" w:rsidRPr="00D8739F" w:rsidRDefault="00F83DEF" w:rsidP="00F83DEF">
      <w:pPr>
        <w:spacing w:after="0" w:line="240" w:lineRule="auto"/>
        <w:ind w:left="360"/>
        <w:rPr>
          <w:rFonts w:ascii="Georgia" w:hAnsi="Georgia"/>
          <w:b/>
          <w:sz w:val="18"/>
          <w:szCs w:val="18"/>
          <w:u w:val="single"/>
        </w:rPr>
      </w:pPr>
    </w:p>
    <w:p w:rsidR="00D8739F" w:rsidRPr="00D8739F" w:rsidRDefault="00D8739F" w:rsidP="00F83DEF">
      <w:pPr>
        <w:spacing w:after="0" w:line="240" w:lineRule="auto"/>
        <w:ind w:left="360"/>
        <w:rPr>
          <w:rFonts w:ascii="Georgia" w:hAnsi="Georgia"/>
          <w:sz w:val="18"/>
          <w:szCs w:val="18"/>
        </w:rPr>
      </w:pPr>
      <w:r w:rsidRPr="00D8739F">
        <w:rPr>
          <w:rFonts w:ascii="Georgia" w:hAnsi="Georgia"/>
          <w:sz w:val="18"/>
          <w:szCs w:val="18"/>
        </w:rPr>
        <w:t>Excerpts from</w:t>
      </w:r>
      <w:r w:rsidRPr="00D8739F">
        <w:rPr>
          <w:rFonts w:ascii="Georgia" w:hAnsi="Georgia"/>
          <w:b/>
          <w:sz w:val="18"/>
          <w:szCs w:val="18"/>
          <w:u w:val="single"/>
        </w:rPr>
        <w:t xml:space="preserve"> The Inferno</w:t>
      </w:r>
      <w:r w:rsidRPr="00D8739F">
        <w:rPr>
          <w:rFonts w:ascii="Georgia" w:hAnsi="Georgia"/>
          <w:b/>
          <w:sz w:val="18"/>
          <w:szCs w:val="18"/>
        </w:rPr>
        <w:t xml:space="preserve"> </w:t>
      </w:r>
      <w:r w:rsidRPr="00D8739F">
        <w:rPr>
          <w:rFonts w:ascii="Georgia" w:hAnsi="Georgia"/>
          <w:sz w:val="18"/>
          <w:szCs w:val="18"/>
        </w:rPr>
        <w:t xml:space="preserve">Dante Alighieri </w:t>
      </w:r>
    </w:p>
    <w:p w:rsidR="00D8739F" w:rsidRPr="00D8739F" w:rsidRDefault="00D8739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0374524521</w:t>
      </w:r>
    </w:p>
    <w:p w:rsidR="00D8739F" w:rsidRPr="00D8739F" w:rsidRDefault="00E154CD" w:rsidP="00F83DEF">
      <w:pPr>
        <w:spacing w:after="0" w:line="240" w:lineRule="auto"/>
        <w:ind w:left="360"/>
        <w:rPr>
          <w:rFonts w:ascii="Georgia" w:hAnsi="Georgia"/>
          <w:sz w:val="18"/>
          <w:szCs w:val="18"/>
        </w:rPr>
      </w:pPr>
      <w:hyperlink r:id="rId6" w:history="1">
        <w:r w:rsidR="00D8739F" w:rsidRPr="00D8739F">
          <w:rPr>
            <w:rStyle w:val="Hyperlink"/>
            <w:rFonts w:ascii="Georgia" w:hAnsi="Georgia"/>
            <w:sz w:val="18"/>
            <w:szCs w:val="18"/>
          </w:rPr>
          <w:t>http://www.amazon.com/Inferno-Dante-Translation-Bilingual-Italian/dp/0374524521/ref=tmm_pap_swatch_0?_encoding=UTF8&amp;sr=1-1&amp;qid=1434554420</w:t>
        </w:r>
      </w:hyperlink>
      <w:r w:rsidR="00D8739F" w:rsidRPr="00D8739F">
        <w:rPr>
          <w:rFonts w:ascii="Georgia" w:hAnsi="Georgia"/>
          <w:sz w:val="18"/>
          <w:szCs w:val="18"/>
        </w:rPr>
        <w:t xml:space="preserve"> </w:t>
      </w:r>
    </w:p>
    <w:p w:rsidR="00D8739F" w:rsidRPr="00D8739F" w:rsidRDefault="00D8739F" w:rsidP="00F83DEF">
      <w:pPr>
        <w:spacing w:after="0" w:line="240" w:lineRule="auto"/>
        <w:ind w:left="360"/>
        <w:rPr>
          <w:rFonts w:ascii="Georgia" w:hAnsi="Georgia"/>
          <w:sz w:val="18"/>
          <w:szCs w:val="18"/>
        </w:rPr>
      </w:pPr>
    </w:p>
    <w:p w:rsidR="007A3519" w:rsidRPr="00D8739F" w:rsidRDefault="007A3519" w:rsidP="007A3519">
      <w:pPr>
        <w:spacing w:after="0" w:line="240" w:lineRule="auto"/>
        <w:ind w:left="360"/>
        <w:rPr>
          <w:rFonts w:ascii="Georgia" w:hAnsi="Georgia"/>
          <w:b/>
          <w:sz w:val="18"/>
          <w:szCs w:val="18"/>
          <w:u w:val="single"/>
        </w:rPr>
      </w:pPr>
      <w:r w:rsidRPr="00D8739F">
        <w:rPr>
          <w:rFonts w:ascii="Georgia" w:hAnsi="Georgia"/>
          <w:b/>
          <w:sz w:val="18"/>
          <w:szCs w:val="18"/>
          <w:u w:val="single"/>
        </w:rPr>
        <w:t>Macbeth</w:t>
      </w:r>
      <w:r w:rsidRPr="00D8739F">
        <w:rPr>
          <w:rFonts w:ascii="Georgia" w:hAnsi="Georgia"/>
          <w:b/>
          <w:sz w:val="18"/>
          <w:szCs w:val="18"/>
        </w:rPr>
        <w:t xml:space="preserve"> </w:t>
      </w:r>
      <w:r w:rsidRPr="00D8739F">
        <w:rPr>
          <w:rFonts w:ascii="Georgia" w:hAnsi="Georgia"/>
          <w:sz w:val="18"/>
          <w:szCs w:val="18"/>
        </w:rPr>
        <w:t>William Shakespeare</w:t>
      </w:r>
    </w:p>
    <w:p w:rsidR="007A3519" w:rsidRPr="00D8739F" w:rsidRDefault="007A3519" w:rsidP="007A3519">
      <w:pPr>
        <w:spacing w:after="0" w:line="240" w:lineRule="auto"/>
        <w:ind w:left="360"/>
        <w:rPr>
          <w:rFonts w:ascii="Georgia" w:hAnsi="Georgia"/>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0743477103</w:t>
      </w:r>
      <w:r w:rsidRPr="00D8739F">
        <w:rPr>
          <w:rFonts w:ascii="Georgia" w:hAnsi="Georgia"/>
          <w:sz w:val="18"/>
          <w:szCs w:val="18"/>
        </w:rPr>
        <w:t xml:space="preserve">  </w:t>
      </w:r>
    </w:p>
    <w:p w:rsidR="007A3519" w:rsidRDefault="00E154CD" w:rsidP="007A3519">
      <w:pPr>
        <w:spacing w:after="0" w:line="240" w:lineRule="auto"/>
        <w:ind w:left="360"/>
        <w:rPr>
          <w:rStyle w:val="Hyperlink"/>
          <w:rFonts w:ascii="Georgia" w:hAnsi="Georgia"/>
          <w:sz w:val="18"/>
          <w:szCs w:val="18"/>
        </w:rPr>
      </w:pPr>
      <w:hyperlink r:id="rId7" w:history="1">
        <w:r w:rsidR="007A3519" w:rsidRPr="00D8739F">
          <w:rPr>
            <w:rStyle w:val="Hyperlink"/>
            <w:rFonts w:ascii="Georgia" w:hAnsi="Georgia"/>
            <w:sz w:val="18"/>
            <w:szCs w:val="18"/>
          </w:rPr>
          <w:t>http://www.amazon.com/Macbeth-Folger-Shakespeare-Library-William/dp/0743477103/ref=sr_1_1?ie=UTF8&amp;qid=1378321324&amp;sr=8-1&amp;keywords=macbeth</w:t>
        </w:r>
      </w:hyperlink>
    </w:p>
    <w:p w:rsidR="007A3519" w:rsidRPr="00D8739F" w:rsidRDefault="007A3519" w:rsidP="007A3519">
      <w:pPr>
        <w:spacing w:after="0" w:line="240" w:lineRule="auto"/>
        <w:ind w:left="360"/>
        <w:rPr>
          <w:rFonts w:ascii="Georgia" w:hAnsi="Georgia"/>
          <w:sz w:val="18"/>
          <w:szCs w:val="18"/>
        </w:rPr>
      </w:pPr>
    </w:p>
    <w:p w:rsidR="007A3519" w:rsidRPr="00D8739F" w:rsidRDefault="007A3519" w:rsidP="007A3519">
      <w:pPr>
        <w:spacing w:after="0" w:line="240" w:lineRule="auto"/>
        <w:ind w:left="360"/>
        <w:rPr>
          <w:rFonts w:ascii="Georgia" w:hAnsi="Georgia"/>
          <w:b/>
          <w:sz w:val="18"/>
          <w:szCs w:val="18"/>
          <w:u w:val="single"/>
        </w:rPr>
      </w:pPr>
      <w:r w:rsidRPr="00D8739F">
        <w:rPr>
          <w:rFonts w:ascii="Georgia" w:hAnsi="Georgia"/>
          <w:b/>
          <w:sz w:val="18"/>
          <w:szCs w:val="18"/>
          <w:u w:val="single"/>
        </w:rPr>
        <w:t xml:space="preserve">Frankenstein </w:t>
      </w:r>
      <w:r w:rsidRPr="00D8739F">
        <w:rPr>
          <w:rFonts w:ascii="Georgia" w:hAnsi="Georgia"/>
          <w:sz w:val="18"/>
          <w:szCs w:val="18"/>
        </w:rPr>
        <w:t xml:space="preserve"> Mary Shelley</w:t>
      </w:r>
    </w:p>
    <w:p w:rsidR="007A3519" w:rsidRPr="00D8739F" w:rsidRDefault="007A3519" w:rsidP="007A3519">
      <w:pPr>
        <w:shd w:val="clear" w:color="auto" w:fill="FFFFFF"/>
        <w:spacing w:after="0" w:line="240" w:lineRule="auto"/>
        <w:ind w:left="360"/>
        <w:rPr>
          <w:rFonts w:ascii="Georgia" w:eastAsia="Times New Roman" w:hAnsi="Georgia" w:cs="Times New Roman"/>
          <w:color w:val="000000"/>
          <w:sz w:val="18"/>
          <w:szCs w:val="18"/>
        </w:rPr>
      </w:pPr>
      <w:r w:rsidRPr="00D8739F">
        <w:rPr>
          <w:rFonts w:ascii="Georgia" w:eastAsia="Times New Roman" w:hAnsi="Georgia" w:cs="Times New Roman"/>
          <w:b/>
          <w:bCs/>
          <w:color w:val="000000"/>
          <w:sz w:val="18"/>
          <w:szCs w:val="18"/>
        </w:rPr>
        <w:t>ISBN-10:</w:t>
      </w:r>
      <w:r w:rsidRPr="00D8739F">
        <w:rPr>
          <w:rFonts w:ascii="Georgia" w:eastAsia="Times New Roman" w:hAnsi="Georgia" w:cs="Times New Roman"/>
          <w:color w:val="000000"/>
          <w:sz w:val="18"/>
          <w:szCs w:val="18"/>
        </w:rPr>
        <w:t> 0486282112</w:t>
      </w:r>
    </w:p>
    <w:p w:rsidR="007A3519" w:rsidRDefault="00E154CD" w:rsidP="007A3519">
      <w:pPr>
        <w:spacing w:after="0" w:line="240" w:lineRule="auto"/>
        <w:ind w:left="360"/>
        <w:rPr>
          <w:rStyle w:val="Hyperlink"/>
          <w:rFonts w:ascii="Georgia" w:hAnsi="Georgia"/>
          <w:sz w:val="18"/>
          <w:szCs w:val="18"/>
        </w:rPr>
      </w:pPr>
      <w:hyperlink r:id="rId8" w:history="1">
        <w:r w:rsidR="007A3519" w:rsidRPr="00D8739F">
          <w:rPr>
            <w:rStyle w:val="Hyperlink"/>
            <w:rFonts w:ascii="Georgia" w:hAnsi="Georgia"/>
            <w:sz w:val="18"/>
            <w:szCs w:val="18"/>
          </w:rPr>
          <w:t>http://www.amazon.com/Frankenstein-Dover-Thrift-Editions-Shelley/dp/0486282112/ref=sr_1_1?ie=UTF8&amp;qid=1378321475&amp;sr=8-1&amp;keywords=frankenstein</w:t>
        </w:r>
      </w:hyperlink>
    </w:p>
    <w:p w:rsidR="007A3519" w:rsidRPr="00D8739F" w:rsidRDefault="007A3519" w:rsidP="007A3519">
      <w:pPr>
        <w:spacing w:after="0" w:line="240" w:lineRule="auto"/>
        <w:ind w:left="360"/>
        <w:rPr>
          <w:rStyle w:val="Hyperlink"/>
          <w:rFonts w:ascii="Georgia" w:hAnsi="Georgia"/>
          <w:sz w:val="18"/>
          <w:szCs w:val="18"/>
        </w:rPr>
      </w:pPr>
    </w:p>
    <w:p w:rsidR="00D8739F" w:rsidRPr="00D8739F" w:rsidRDefault="00D8739F" w:rsidP="00F83DEF">
      <w:pPr>
        <w:spacing w:after="0" w:line="240" w:lineRule="auto"/>
        <w:ind w:left="360"/>
        <w:rPr>
          <w:rFonts w:ascii="Georgia" w:hAnsi="Georgia"/>
          <w:sz w:val="18"/>
          <w:szCs w:val="18"/>
        </w:rPr>
      </w:pPr>
      <w:r w:rsidRPr="00D8739F">
        <w:rPr>
          <w:rFonts w:ascii="Georgia" w:hAnsi="Georgia"/>
          <w:b/>
          <w:sz w:val="18"/>
          <w:szCs w:val="18"/>
          <w:u w:val="single"/>
        </w:rPr>
        <w:t>Haroun and the Sea of Stories</w:t>
      </w:r>
      <w:r w:rsidRPr="00D8739F">
        <w:rPr>
          <w:rFonts w:ascii="Georgia" w:hAnsi="Georgia"/>
          <w:sz w:val="18"/>
          <w:szCs w:val="18"/>
        </w:rPr>
        <w:t xml:space="preserve"> Salman Rushdie </w:t>
      </w:r>
    </w:p>
    <w:p w:rsidR="00D8739F" w:rsidRPr="00D8739F" w:rsidRDefault="00D8739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0140157379</w:t>
      </w:r>
    </w:p>
    <w:p w:rsidR="00D8739F" w:rsidRPr="00D8739F" w:rsidRDefault="00E154CD" w:rsidP="00F83DEF">
      <w:pPr>
        <w:spacing w:after="0" w:line="240" w:lineRule="auto"/>
        <w:ind w:left="360"/>
        <w:rPr>
          <w:rFonts w:ascii="Georgia" w:hAnsi="Georgia"/>
          <w:sz w:val="18"/>
          <w:szCs w:val="18"/>
        </w:rPr>
      </w:pPr>
      <w:hyperlink r:id="rId9" w:history="1">
        <w:r w:rsidR="00D8739F" w:rsidRPr="00D8739F">
          <w:rPr>
            <w:rStyle w:val="Hyperlink"/>
            <w:rFonts w:ascii="Georgia" w:hAnsi="Georgia"/>
            <w:sz w:val="18"/>
            <w:szCs w:val="18"/>
          </w:rPr>
          <w:t>http://www.amazon.com/Haroun-Sea-Stories-Salman-Rushdie/dp/0140157379/ref=tmm_pap_swatch_0?_encoding=UTF8&amp;sr=1-1&amp;qid=1434554539</w:t>
        </w:r>
      </w:hyperlink>
      <w:r w:rsidR="00D8739F" w:rsidRPr="00D8739F">
        <w:rPr>
          <w:rFonts w:ascii="Georgia" w:hAnsi="Georgia"/>
          <w:sz w:val="18"/>
          <w:szCs w:val="18"/>
        </w:rPr>
        <w:t xml:space="preserve"> </w:t>
      </w:r>
    </w:p>
    <w:p w:rsidR="00D8739F" w:rsidRPr="00D8739F" w:rsidRDefault="00D8739F" w:rsidP="00F83DEF">
      <w:pPr>
        <w:spacing w:after="0" w:line="240" w:lineRule="auto"/>
        <w:ind w:left="360"/>
        <w:rPr>
          <w:rFonts w:ascii="Georgia" w:hAnsi="Georgia"/>
          <w:b/>
          <w:sz w:val="18"/>
          <w:szCs w:val="18"/>
          <w:u w:val="single"/>
        </w:rPr>
      </w:pPr>
    </w:p>
    <w:p w:rsidR="00D8739F" w:rsidRPr="00D8739F" w:rsidRDefault="00D8739F" w:rsidP="00F83DEF">
      <w:pPr>
        <w:spacing w:after="0" w:line="240" w:lineRule="auto"/>
        <w:ind w:left="360"/>
        <w:rPr>
          <w:rFonts w:ascii="Georgia" w:hAnsi="Georgia"/>
          <w:sz w:val="18"/>
          <w:szCs w:val="18"/>
        </w:rPr>
      </w:pPr>
      <w:r w:rsidRPr="00D8739F">
        <w:rPr>
          <w:rFonts w:ascii="Georgia" w:hAnsi="Georgia"/>
          <w:b/>
          <w:sz w:val="18"/>
          <w:szCs w:val="18"/>
          <w:u w:val="single"/>
        </w:rPr>
        <w:t>Chronicle of a Death Foretold</w:t>
      </w:r>
      <w:r w:rsidRPr="00D8739F">
        <w:rPr>
          <w:rFonts w:ascii="Georgia" w:hAnsi="Georgia"/>
          <w:sz w:val="18"/>
          <w:szCs w:val="18"/>
        </w:rPr>
        <w:t xml:space="preserve"> Gabriel Garcia Marquez</w:t>
      </w:r>
    </w:p>
    <w:p w:rsidR="00D8739F" w:rsidRPr="00D8739F" w:rsidRDefault="00D8739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0345310020</w:t>
      </w:r>
    </w:p>
    <w:p w:rsidR="00D8739F" w:rsidRPr="00D8739F" w:rsidRDefault="00E154CD" w:rsidP="00F83DEF">
      <w:pPr>
        <w:spacing w:after="0" w:line="240" w:lineRule="auto"/>
        <w:ind w:left="360"/>
        <w:rPr>
          <w:rFonts w:ascii="Georgia" w:hAnsi="Georgia"/>
          <w:sz w:val="18"/>
          <w:szCs w:val="18"/>
        </w:rPr>
      </w:pPr>
      <w:hyperlink r:id="rId10" w:history="1">
        <w:r w:rsidR="00D8739F" w:rsidRPr="00D8739F">
          <w:rPr>
            <w:rStyle w:val="Hyperlink"/>
            <w:rFonts w:ascii="Georgia" w:hAnsi="Georgia"/>
            <w:sz w:val="18"/>
            <w:szCs w:val="18"/>
          </w:rPr>
          <w:t>http://www.amazon.com/Chronicle-Foretold-Gabriel-Garcia-Marquez/dp/B001AV7SLM/ref=sr_1_3?s=books&amp;ie=UTF8&amp;qid=1434554269&amp;sr=1-3&amp;keywords=chronicle+of+a+death+foretold</w:t>
        </w:r>
      </w:hyperlink>
      <w:r w:rsidR="00D8739F" w:rsidRPr="00D8739F">
        <w:rPr>
          <w:rFonts w:ascii="Georgia" w:hAnsi="Georgia"/>
          <w:sz w:val="18"/>
          <w:szCs w:val="18"/>
        </w:rPr>
        <w:t xml:space="preserve"> </w:t>
      </w:r>
    </w:p>
    <w:p w:rsidR="00F83DEF" w:rsidRPr="00D8739F" w:rsidRDefault="00F83DEF" w:rsidP="007A3519">
      <w:pPr>
        <w:spacing w:after="0" w:line="240" w:lineRule="auto"/>
        <w:rPr>
          <w:rFonts w:ascii="Georgia" w:hAnsi="Georgia"/>
          <w:sz w:val="18"/>
          <w:szCs w:val="18"/>
        </w:rPr>
      </w:pPr>
    </w:p>
    <w:p w:rsidR="00F83DEF" w:rsidRPr="00D8739F" w:rsidRDefault="00F83DEF" w:rsidP="00F83DEF">
      <w:pPr>
        <w:spacing w:after="0" w:line="240" w:lineRule="auto"/>
        <w:ind w:left="360"/>
        <w:rPr>
          <w:rFonts w:ascii="Georgia" w:hAnsi="Georgia"/>
          <w:b/>
          <w:sz w:val="18"/>
          <w:szCs w:val="18"/>
        </w:rPr>
      </w:pPr>
      <w:r w:rsidRPr="00D8739F">
        <w:rPr>
          <w:rFonts w:ascii="Georgia" w:hAnsi="Georgia"/>
          <w:b/>
          <w:sz w:val="18"/>
          <w:szCs w:val="18"/>
          <w:u w:val="single"/>
        </w:rPr>
        <w:t>Night</w:t>
      </w:r>
      <w:r w:rsidR="00F07B8F" w:rsidRPr="00D8739F">
        <w:rPr>
          <w:rFonts w:ascii="Georgia" w:hAnsi="Georgia"/>
          <w:b/>
          <w:sz w:val="18"/>
          <w:szCs w:val="18"/>
        </w:rPr>
        <w:t xml:space="preserve"> </w:t>
      </w:r>
      <w:r w:rsidR="00F07B8F" w:rsidRPr="00D8739F">
        <w:rPr>
          <w:rFonts w:ascii="Georgia" w:hAnsi="Georgia"/>
          <w:sz w:val="18"/>
          <w:szCs w:val="18"/>
        </w:rPr>
        <w:t>Elie Wiesel</w:t>
      </w:r>
    </w:p>
    <w:p w:rsidR="00F83DEF" w:rsidRPr="00D8739F" w:rsidRDefault="00F83DEF" w:rsidP="00F83DEF">
      <w:pPr>
        <w:spacing w:after="0" w:line="240" w:lineRule="auto"/>
        <w:ind w:left="360"/>
        <w:rPr>
          <w:rFonts w:ascii="Georgia" w:eastAsia="Times New Roman" w:hAnsi="Georgia" w:cs="Arial"/>
          <w:color w:val="333333"/>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0374500010</w:t>
      </w:r>
    </w:p>
    <w:p w:rsidR="00F83DEF" w:rsidRPr="00D8739F" w:rsidRDefault="00E154CD" w:rsidP="00F83DEF">
      <w:pPr>
        <w:spacing w:after="0" w:line="240" w:lineRule="auto"/>
        <w:ind w:left="360"/>
        <w:rPr>
          <w:rStyle w:val="Hyperlink"/>
          <w:rFonts w:ascii="Georgia" w:hAnsi="Georgia"/>
          <w:sz w:val="18"/>
          <w:szCs w:val="18"/>
        </w:rPr>
      </w:pPr>
      <w:hyperlink r:id="rId11" w:history="1">
        <w:r w:rsidR="00F83DEF" w:rsidRPr="00D8739F">
          <w:rPr>
            <w:rStyle w:val="Hyperlink"/>
            <w:rFonts w:ascii="Georgia" w:hAnsi="Georgia"/>
            <w:sz w:val="18"/>
            <w:szCs w:val="18"/>
          </w:rPr>
          <w:t>http://www.amazon.com/Night-Elie-Wiesel/dp/0374500010/ref=sr_1_1?ie=UTF8&amp;qid=1378322076&amp;sr=8-1&amp;keywords=night</w:t>
        </w:r>
      </w:hyperlink>
    </w:p>
    <w:p w:rsidR="00F83DEF" w:rsidRPr="00D8739F" w:rsidRDefault="00F83DEF" w:rsidP="00F83DEF">
      <w:pPr>
        <w:spacing w:after="0" w:line="240" w:lineRule="auto"/>
        <w:rPr>
          <w:rFonts w:ascii="Georgia" w:hAnsi="Georgia"/>
          <w:sz w:val="18"/>
          <w:szCs w:val="18"/>
        </w:rPr>
      </w:pPr>
    </w:p>
    <w:p w:rsidR="007A3519" w:rsidRPr="00D8739F" w:rsidRDefault="007A3519" w:rsidP="007A3519">
      <w:pPr>
        <w:spacing w:after="0" w:line="240" w:lineRule="auto"/>
        <w:ind w:left="360"/>
        <w:rPr>
          <w:rFonts w:ascii="Georgia" w:hAnsi="Georgia"/>
          <w:b/>
          <w:sz w:val="18"/>
          <w:szCs w:val="18"/>
          <w:u w:val="single"/>
        </w:rPr>
      </w:pPr>
      <w:r w:rsidRPr="00D8739F">
        <w:rPr>
          <w:rFonts w:ascii="Georgia" w:hAnsi="Georgia"/>
          <w:b/>
          <w:sz w:val="18"/>
          <w:szCs w:val="18"/>
          <w:u w:val="single"/>
        </w:rPr>
        <w:t>Lord of the Flies</w:t>
      </w:r>
      <w:r w:rsidRPr="00D8739F">
        <w:rPr>
          <w:rFonts w:ascii="Georgia" w:hAnsi="Georgia"/>
          <w:sz w:val="18"/>
          <w:szCs w:val="18"/>
        </w:rPr>
        <w:t xml:space="preserve"> William Golding</w:t>
      </w:r>
    </w:p>
    <w:p w:rsidR="007A3519" w:rsidRPr="00D8739F" w:rsidRDefault="007A3519" w:rsidP="007A3519">
      <w:pPr>
        <w:shd w:val="clear" w:color="auto" w:fill="FFFFFF"/>
        <w:spacing w:after="0" w:line="240" w:lineRule="auto"/>
        <w:ind w:left="360"/>
        <w:rPr>
          <w:rFonts w:ascii="Georgia" w:eastAsia="Times New Roman" w:hAnsi="Georgia" w:cs="Arial"/>
          <w:color w:val="333333"/>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0399501487</w:t>
      </w:r>
    </w:p>
    <w:p w:rsidR="007A3519" w:rsidRPr="00D8739F" w:rsidRDefault="00E154CD" w:rsidP="007A3519">
      <w:pPr>
        <w:spacing w:after="0" w:line="240" w:lineRule="auto"/>
        <w:ind w:left="360"/>
        <w:rPr>
          <w:rStyle w:val="Hyperlink"/>
          <w:rFonts w:ascii="Georgia" w:hAnsi="Georgia"/>
          <w:sz w:val="18"/>
          <w:szCs w:val="18"/>
        </w:rPr>
      </w:pPr>
      <w:hyperlink r:id="rId12" w:history="1">
        <w:r w:rsidR="007A3519" w:rsidRPr="00D8739F">
          <w:rPr>
            <w:rStyle w:val="Hyperlink"/>
            <w:rFonts w:ascii="Georgia" w:hAnsi="Georgia"/>
            <w:sz w:val="18"/>
            <w:szCs w:val="18"/>
          </w:rPr>
          <w:t>http://www.amazon.com/Lord-Flies-William-Golding/dp/0399501487/ref=sr_1_1?ie=UTF8&amp;qid=1378321437&amp;sr=8-1&amp;keywords=lord+of+the+flies</w:t>
        </w:r>
      </w:hyperlink>
    </w:p>
    <w:p w:rsidR="00FD29FF" w:rsidRPr="00D8739F" w:rsidRDefault="00FD29FF" w:rsidP="00F83DEF">
      <w:pPr>
        <w:spacing w:after="0" w:line="240" w:lineRule="auto"/>
        <w:ind w:left="360"/>
        <w:rPr>
          <w:rFonts w:ascii="Georgia" w:hAnsi="Georgia"/>
          <w:sz w:val="18"/>
          <w:szCs w:val="18"/>
        </w:rPr>
      </w:pPr>
    </w:p>
    <w:p w:rsidR="00FD29FF" w:rsidRPr="00D8739F" w:rsidRDefault="00FD29FF" w:rsidP="00D8739F">
      <w:pPr>
        <w:tabs>
          <w:tab w:val="left" w:pos="6575"/>
        </w:tabs>
        <w:spacing w:after="0" w:line="240" w:lineRule="auto"/>
        <w:ind w:left="360"/>
        <w:rPr>
          <w:rFonts w:ascii="Georgia" w:hAnsi="Georgia"/>
          <w:sz w:val="18"/>
          <w:szCs w:val="18"/>
        </w:rPr>
      </w:pPr>
      <w:r w:rsidRPr="00D8739F">
        <w:rPr>
          <w:rFonts w:ascii="Georgia" w:hAnsi="Georgia"/>
          <w:b/>
          <w:sz w:val="18"/>
          <w:szCs w:val="18"/>
          <w:u w:val="single"/>
        </w:rPr>
        <w:t>Outliers</w:t>
      </w:r>
      <w:r w:rsidRPr="00D8739F">
        <w:rPr>
          <w:rFonts w:ascii="Georgia" w:hAnsi="Georgia"/>
          <w:sz w:val="18"/>
          <w:szCs w:val="18"/>
        </w:rPr>
        <w:t xml:space="preserve"> Malcolm Gladwell</w:t>
      </w:r>
      <w:r w:rsidR="00D8739F">
        <w:rPr>
          <w:rFonts w:ascii="Georgia" w:hAnsi="Georgia"/>
          <w:sz w:val="18"/>
          <w:szCs w:val="18"/>
        </w:rPr>
        <w:tab/>
      </w:r>
    </w:p>
    <w:p w:rsidR="00FD29FF" w:rsidRPr="00D8739F" w:rsidRDefault="00FD29FF" w:rsidP="00F83DEF">
      <w:pPr>
        <w:spacing w:after="0" w:line="240" w:lineRule="auto"/>
        <w:ind w:left="360"/>
        <w:rPr>
          <w:rFonts w:ascii="Georgia" w:hAnsi="Georgia"/>
          <w:sz w:val="18"/>
          <w:szCs w:val="18"/>
        </w:rPr>
      </w:pPr>
      <w:r w:rsidRPr="00D8739F">
        <w:rPr>
          <w:rFonts w:ascii="Georgia" w:hAnsi="Georgia"/>
          <w:b/>
          <w:bCs/>
          <w:sz w:val="18"/>
          <w:szCs w:val="18"/>
        </w:rPr>
        <w:t>ISBN-10:</w:t>
      </w:r>
      <w:r w:rsidRPr="00D8739F">
        <w:rPr>
          <w:rFonts w:ascii="Georgia" w:hAnsi="Georgia"/>
          <w:sz w:val="18"/>
          <w:szCs w:val="18"/>
        </w:rPr>
        <w:t xml:space="preserve"> 9780316017930</w:t>
      </w:r>
    </w:p>
    <w:p w:rsidR="00F07B8F" w:rsidRPr="00D8739F" w:rsidRDefault="00E154CD" w:rsidP="00F83DEF">
      <w:pPr>
        <w:spacing w:after="0" w:line="240" w:lineRule="auto"/>
        <w:ind w:left="360"/>
        <w:rPr>
          <w:rStyle w:val="Hyperlink"/>
          <w:rFonts w:ascii="Georgia" w:hAnsi="Georgia"/>
          <w:sz w:val="18"/>
          <w:szCs w:val="18"/>
        </w:rPr>
      </w:pPr>
      <w:hyperlink r:id="rId13" w:history="1">
        <w:r w:rsidR="00D8739F" w:rsidRPr="00D8739F">
          <w:rPr>
            <w:rStyle w:val="Hyperlink"/>
            <w:rFonts w:ascii="Georgia" w:hAnsi="Georgia"/>
            <w:sz w:val="18"/>
            <w:szCs w:val="18"/>
          </w:rPr>
          <w:t>http://www.amazon.com/Outliers-Story-Success-Malcolm-Gladwell/dp/0316017930/ref=sr_1_1?ie=UTF8&amp;qid=1434554621&amp;sr=8-1&amp;keywords=outliers</w:t>
        </w:r>
      </w:hyperlink>
      <w:r w:rsidR="00D8739F" w:rsidRPr="00D8739F">
        <w:rPr>
          <w:rStyle w:val="Hyperlink"/>
          <w:rFonts w:ascii="Georgia" w:hAnsi="Georgia"/>
          <w:sz w:val="18"/>
          <w:szCs w:val="18"/>
        </w:rPr>
        <w:t xml:space="preserve"> </w:t>
      </w:r>
    </w:p>
    <w:p w:rsidR="00F07B8F" w:rsidRPr="00D8739F" w:rsidRDefault="00F07B8F" w:rsidP="00F83DEF">
      <w:pPr>
        <w:spacing w:after="0" w:line="240" w:lineRule="auto"/>
        <w:ind w:left="360"/>
        <w:rPr>
          <w:rStyle w:val="Hyperlink"/>
          <w:rFonts w:ascii="Georgia" w:hAnsi="Georgia"/>
          <w:sz w:val="18"/>
          <w:szCs w:val="18"/>
        </w:rPr>
      </w:pPr>
    </w:p>
    <w:p w:rsidR="00F07B8F" w:rsidRPr="00D8739F" w:rsidRDefault="00F07B8F" w:rsidP="00F07B8F">
      <w:pPr>
        <w:spacing w:after="0" w:line="240" w:lineRule="auto"/>
        <w:ind w:left="360"/>
        <w:rPr>
          <w:rFonts w:ascii="Georgia" w:hAnsi="Georgia"/>
          <w:b/>
          <w:sz w:val="18"/>
          <w:szCs w:val="18"/>
          <w:u w:val="single"/>
        </w:rPr>
      </w:pPr>
      <w:r w:rsidRPr="00D8739F">
        <w:rPr>
          <w:rFonts w:ascii="Georgia" w:hAnsi="Georgia"/>
          <w:b/>
          <w:sz w:val="18"/>
          <w:szCs w:val="18"/>
          <w:u w:val="single"/>
        </w:rPr>
        <w:t xml:space="preserve">History: </w:t>
      </w:r>
    </w:p>
    <w:p w:rsidR="00F07B8F" w:rsidRPr="00D8739F" w:rsidRDefault="00F07B8F" w:rsidP="00F83DEF">
      <w:pPr>
        <w:spacing w:after="0" w:line="240" w:lineRule="auto"/>
        <w:ind w:left="360"/>
        <w:rPr>
          <w:rFonts w:ascii="Georgia" w:hAnsi="Georgia"/>
          <w:sz w:val="18"/>
          <w:szCs w:val="18"/>
        </w:rPr>
      </w:pPr>
      <w:r w:rsidRPr="00D8739F">
        <w:rPr>
          <w:rFonts w:ascii="Georgia" w:hAnsi="Georgia"/>
          <w:sz w:val="18"/>
          <w:szCs w:val="18"/>
        </w:rPr>
        <w:t xml:space="preserve">The History side of the block will use two main textbooks, both of which are provided by Issaquah School District. However, should you choose to purchase your own copies to write in, the information is below. </w:t>
      </w:r>
      <w:r w:rsidRPr="00D8739F">
        <w:rPr>
          <w:rFonts w:ascii="Georgia" w:hAnsi="Georgia"/>
          <w:b/>
          <w:sz w:val="18"/>
          <w:szCs w:val="18"/>
        </w:rPr>
        <w:t>Purchasing textbooks is not recommended in history as strongly as in Language Arts</w:t>
      </w:r>
      <w:r w:rsidRPr="00D8739F">
        <w:rPr>
          <w:rFonts w:ascii="Georgia" w:hAnsi="Georgia"/>
          <w:sz w:val="18"/>
          <w:szCs w:val="18"/>
        </w:rPr>
        <w:t>:</w:t>
      </w:r>
    </w:p>
    <w:p w:rsidR="00F07B8F" w:rsidRPr="00D8739F" w:rsidRDefault="00F07B8F" w:rsidP="00F83DEF">
      <w:pPr>
        <w:spacing w:after="0" w:line="240" w:lineRule="auto"/>
        <w:ind w:left="360"/>
        <w:rPr>
          <w:rFonts w:ascii="Georgia" w:hAnsi="Georgia"/>
          <w:sz w:val="18"/>
          <w:szCs w:val="18"/>
        </w:rPr>
      </w:pPr>
    </w:p>
    <w:p w:rsidR="00F07B8F" w:rsidRPr="00D8739F" w:rsidRDefault="00525FDE" w:rsidP="00F07B8F">
      <w:pPr>
        <w:spacing w:after="0" w:line="240" w:lineRule="auto"/>
        <w:ind w:left="360"/>
        <w:rPr>
          <w:rFonts w:ascii="Georgia" w:hAnsi="Georgia"/>
          <w:b/>
          <w:sz w:val="18"/>
          <w:szCs w:val="18"/>
          <w:u w:val="single"/>
        </w:rPr>
      </w:pPr>
      <w:r w:rsidRPr="00D8739F">
        <w:rPr>
          <w:rFonts w:ascii="Georgia" w:hAnsi="Georgia"/>
          <w:b/>
          <w:sz w:val="18"/>
          <w:szCs w:val="18"/>
          <w:u w:val="single"/>
        </w:rPr>
        <w:t>Western Civilization</w:t>
      </w:r>
      <w:r w:rsidR="00F07B8F" w:rsidRPr="00D8739F">
        <w:rPr>
          <w:rFonts w:ascii="Georgia" w:hAnsi="Georgia"/>
          <w:b/>
          <w:sz w:val="18"/>
          <w:szCs w:val="18"/>
        </w:rPr>
        <w:t xml:space="preserve"> </w:t>
      </w:r>
      <w:r w:rsidRPr="00D8739F">
        <w:rPr>
          <w:rFonts w:ascii="Georgia" w:hAnsi="Georgia"/>
          <w:sz w:val="18"/>
          <w:szCs w:val="18"/>
        </w:rPr>
        <w:t>Jackson Spielvogel</w:t>
      </w:r>
    </w:p>
    <w:p w:rsidR="00F07B8F" w:rsidRPr="00D8739F" w:rsidRDefault="00F07B8F" w:rsidP="00F07B8F">
      <w:pPr>
        <w:spacing w:after="0" w:line="240" w:lineRule="auto"/>
        <w:ind w:left="360"/>
        <w:rPr>
          <w:rFonts w:ascii="Georgia" w:hAnsi="Georgia"/>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w:t>
      </w:r>
      <w:r w:rsidR="00525FDE" w:rsidRPr="00D8739F">
        <w:rPr>
          <w:rFonts w:ascii="Georgia" w:eastAsia="Times New Roman" w:hAnsi="Georgia" w:cs="Arial"/>
          <w:color w:val="333333"/>
          <w:sz w:val="18"/>
          <w:szCs w:val="18"/>
        </w:rPr>
        <w:t>1285436407</w:t>
      </w:r>
      <w:r w:rsidRPr="00D8739F">
        <w:rPr>
          <w:rFonts w:ascii="Georgia" w:hAnsi="Georgia"/>
          <w:sz w:val="18"/>
          <w:szCs w:val="18"/>
        </w:rPr>
        <w:t xml:space="preserve">  </w:t>
      </w:r>
    </w:p>
    <w:p w:rsidR="00F07B8F" w:rsidRPr="00D8739F" w:rsidRDefault="00E154CD" w:rsidP="00F83DEF">
      <w:pPr>
        <w:spacing w:after="0" w:line="240" w:lineRule="auto"/>
        <w:ind w:left="360"/>
        <w:rPr>
          <w:rFonts w:ascii="Georgia" w:hAnsi="Georgia"/>
          <w:sz w:val="18"/>
          <w:szCs w:val="18"/>
        </w:rPr>
      </w:pPr>
      <w:hyperlink r:id="rId14" w:history="1">
        <w:r w:rsidR="00525FDE" w:rsidRPr="00D8739F">
          <w:rPr>
            <w:rStyle w:val="Hyperlink"/>
            <w:rFonts w:ascii="Georgia" w:hAnsi="Georgia"/>
            <w:sz w:val="18"/>
            <w:szCs w:val="18"/>
          </w:rPr>
          <w:t>http://www.amazon.com/Western-Civilization-Jackson-J-Spielvogel/dp/1285436407/ref=sr_1_2?ie=UTF8&amp;qid= 1401718240&amp;sr=8-2&amp;keywords=western+civilization+spielvogel+9th+edition</w:t>
        </w:r>
      </w:hyperlink>
    </w:p>
    <w:p w:rsidR="00525FDE" w:rsidRPr="00D8739F" w:rsidRDefault="00525FDE" w:rsidP="00F83DEF">
      <w:pPr>
        <w:spacing w:after="0" w:line="240" w:lineRule="auto"/>
        <w:ind w:left="360"/>
        <w:rPr>
          <w:rFonts w:ascii="Georgia" w:hAnsi="Georgia"/>
          <w:sz w:val="18"/>
          <w:szCs w:val="18"/>
        </w:rPr>
      </w:pPr>
    </w:p>
    <w:p w:rsidR="00F07B8F" w:rsidRPr="00D8739F" w:rsidRDefault="00525FDE" w:rsidP="00F07B8F">
      <w:pPr>
        <w:spacing w:after="0" w:line="240" w:lineRule="auto"/>
        <w:ind w:left="360"/>
        <w:rPr>
          <w:rFonts w:ascii="Georgia" w:hAnsi="Georgia"/>
          <w:b/>
          <w:sz w:val="18"/>
          <w:szCs w:val="18"/>
          <w:u w:val="single"/>
        </w:rPr>
      </w:pPr>
      <w:r w:rsidRPr="00D8739F">
        <w:rPr>
          <w:rFonts w:ascii="Georgia" w:hAnsi="Georgia"/>
          <w:b/>
          <w:sz w:val="18"/>
          <w:szCs w:val="18"/>
          <w:u w:val="single"/>
        </w:rPr>
        <w:t>The Twentieth Century World &amp; Beyond</w:t>
      </w:r>
      <w:r w:rsidR="00F07B8F" w:rsidRPr="00D8739F">
        <w:rPr>
          <w:rFonts w:ascii="Georgia" w:hAnsi="Georgia"/>
          <w:b/>
          <w:sz w:val="18"/>
          <w:szCs w:val="18"/>
        </w:rPr>
        <w:t xml:space="preserve"> </w:t>
      </w:r>
      <w:r w:rsidRPr="00D8739F">
        <w:rPr>
          <w:rFonts w:ascii="Georgia" w:hAnsi="Georgia"/>
          <w:sz w:val="18"/>
          <w:szCs w:val="18"/>
        </w:rPr>
        <w:t>William Keylor</w:t>
      </w:r>
    </w:p>
    <w:p w:rsidR="00525FDE" w:rsidRPr="00D8739F" w:rsidRDefault="00F07B8F" w:rsidP="00525FDE">
      <w:pPr>
        <w:spacing w:after="0" w:line="240" w:lineRule="auto"/>
        <w:ind w:left="360"/>
        <w:rPr>
          <w:rFonts w:ascii="Georgia" w:hAnsi="Georgia"/>
          <w:sz w:val="18"/>
          <w:szCs w:val="18"/>
        </w:rPr>
      </w:pPr>
      <w:r w:rsidRPr="00D8739F">
        <w:rPr>
          <w:rFonts w:ascii="Georgia" w:eastAsia="Times New Roman" w:hAnsi="Georgia" w:cs="Arial"/>
          <w:b/>
          <w:bCs/>
          <w:color w:val="333333"/>
          <w:sz w:val="18"/>
          <w:szCs w:val="18"/>
        </w:rPr>
        <w:t>ISBN-10:</w:t>
      </w:r>
      <w:r w:rsidRPr="00D8739F">
        <w:rPr>
          <w:rFonts w:ascii="Georgia" w:eastAsia="Times New Roman" w:hAnsi="Georgia" w:cs="Arial"/>
          <w:color w:val="333333"/>
          <w:sz w:val="18"/>
          <w:szCs w:val="18"/>
        </w:rPr>
        <w:t> </w:t>
      </w:r>
      <w:r w:rsidR="00525FDE" w:rsidRPr="00D8739F">
        <w:rPr>
          <w:rFonts w:ascii="Georgia" w:eastAsia="Times New Roman" w:hAnsi="Georgia" w:cs="Arial"/>
          <w:color w:val="333333"/>
          <w:sz w:val="18"/>
          <w:szCs w:val="18"/>
        </w:rPr>
        <w:t>0199736340</w:t>
      </w:r>
      <w:r w:rsidRPr="00D8739F">
        <w:rPr>
          <w:rFonts w:ascii="Georgia" w:hAnsi="Georgia"/>
          <w:sz w:val="18"/>
          <w:szCs w:val="18"/>
        </w:rPr>
        <w:t xml:space="preserve"> </w:t>
      </w:r>
    </w:p>
    <w:p w:rsidR="00525FDE" w:rsidRPr="00D8739F" w:rsidRDefault="00E154CD" w:rsidP="00525FDE">
      <w:pPr>
        <w:spacing w:after="0" w:line="240" w:lineRule="auto"/>
        <w:ind w:left="360"/>
        <w:rPr>
          <w:rFonts w:ascii="Georgia" w:hAnsi="Georgia"/>
          <w:color w:val="0000FF"/>
          <w:sz w:val="18"/>
          <w:szCs w:val="18"/>
          <w:u w:val="single"/>
        </w:rPr>
      </w:pPr>
      <w:hyperlink r:id="rId15" w:history="1">
        <w:r w:rsidR="00525FDE" w:rsidRPr="00D8739F">
          <w:rPr>
            <w:rStyle w:val="Hyperlink"/>
            <w:rFonts w:ascii="Georgia" w:hAnsi="Georgia"/>
            <w:sz w:val="18"/>
            <w:szCs w:val="18"/>
          </w:rPr>
          <w:t>http://www.amazon.com/The-Twentieth-Century-World-Beyond-International/dp/0199736340/ref</w:t>
        </w:r>
      </w:hyperlink>
      <w:r w:rsidR="00525FDE" w:rsidRPr="00D8739F">
        <w:rPr>
          <w:rFonts w:ascii="Georgia" w:hAnsi="Georgia"/>
          <w:color w:val="0000FF"/>
          <w:sz w:val="18"/>
          <w:szCs w:val="18"/>
          <w:u w:val="single"/>
        </w:rPr>
        <w:t xml:space="preserve"> =sr_1_1?ie=UTF8&amp;qid=1401718339&amp;sr=8-1&amp;keywords=the+twentieth+century+world+and+beyond</w:t>
      </w:r>
    </w:p>
    <w:sectPr w:rsidR="00525FDE" w:rsidRPr="00D8739F" w:rsidSect="00F07B8F">
      <w:pgSz w:w="12240" w:h="15840"/>
      <w:pgMar w:top="720" w:right="36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B54D3A"/>
    <w:multiLevelType w:val="multilevel"/>
    <w:tmpl w:val="D1E6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1394D"/>
    <w:multiLevelType w:val="multilevel"/>
    <w:tmpl w:val="1482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80069"/>
    <w:multiLevelType w:val="multilevel"/>
    <w:tmpl w:val="F61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46D27"/>
    <w:multiLevelType w:val="multilevel"/>
    <w:tmpl w:val="6162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75C02"/>
    <w:multiLevelType w:val="multilevel"/>
    <w:tmpl w:val="F68C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375A2"/>
    <w:multiLevelType w:val="multilevel"/>
    <w:tmpl w:val="554A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B6FBD"/>
    <w:multiLevelType w:val="multilevel"/>
    <w:tmpl w:val="0832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C09A6"/>
    <w:multiLevelType w:val="hybridMultilevel"/>
    <w:tmpl w:val="CC9C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571B0"/>
    <w:multiLevelType w:val="multilevel"/>
    <w:tmpl w:val="6ED4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66F5D"/>
    <w:multiLevelType w:val="multilevel"/>
    <w:tmpl w:val="1DCE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0756C3"/>
    <w:multiLevelType w:val="multilevel"/>
    <w:tmpl w:val="5C84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0F7E0D"/>
    <w:multiLevelType w:val="hybridMultilevel"/>
    <w:tmpl w:val="03F6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72EE2"/>
    <w:multiLevelType w:val="multilevel"/>
    <w:tmpl w:val="9AF0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B5456A"/>
    <w:multiLevelType w:val="multilevel"/>
    <w:tmpl w:val="8288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82387"/>
    <w:multiLevelType w:val="multilevel"/>
    <w:tmpl w:val="410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11EDA"/>
    <w:multiLevelType w:val="multilevel"/>
    <w:tmpl w:val="B768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3"/>
  </w:num>
  <w:num w:numId="4">
    <w:abstractNumId w:val="9"/>
  </w:num>
  <w:num w:numId="5">
    <w:abstractNumId w:val="0"/>
  </w:num>
  <w:num w:numId="6">
    <w:abstractNumId w:val="14"/>
  </w:num>
  <w:num w:numId="7">
    <w:abstractNumId w:val="4"/>
  </w:num>
  <w:num w:numId="8">
    <w:abstractNumId w:val="6"/>
  </w:num>
  <w:num w:numId="9">
    <w:abstractNumId w:val="1"/>
  </w:num>
  <w:num w:numId="10">
    <w:abstractNumId w:val="8"/>
  </w:num>
  <w:num w:numId="11">
    <w:abstractNumId w:val="5"/>
  </w:num>
  <w:num w:numId="12">
    <w:abstractNumId w:val="2"/>
  </w:num>
  <w:num w:numId="13">
    <w:abstractNumId w:val="1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8E"/>
    <w:rsid w:val="000346F6"/>
    <w:rsid w:val="003573E2"/>
    <w:rsid w:val="003C42CD"/>
    <w:rsid w:val="003D33A5"/>
    <w:rsid w:val="00525FDE"/>
    <w:rsid w:val="00574665"/>
    <w:rsid w:val="005A6A9E"/>
    <w:rsid w:val="0061248E"/>
    <w:rsid w:val="007A3519"/>
    <w:rsid w:val="007C5921"/>
    <w:rsid w:val="007D1265"/>
    <w:rsid w:val="008D430A"/>
    <w:rsid w:val="00914F33"/>
    <w:rsid w:val="009D294D"/>
    <w:rsid w:val="00AA3C02"/>
    <w:rsid w:val="00C1307A"/>
    <w:rsid w:val="00C445F7"/>
    <w:rsid w:val="00CD2DDD"/>
    <w:rsid w:val="00D30563"/>
    <w:rsid w:val="00D8739F"/>
    <w:rsid w:val="00E06E8F"/>
    <w:rsid w:val="00E154CD"/>
    <w:rsid w:val="00E36D01"/>
    <w:rsid w:val="00EC1CAA"/>
    <w:rsid w:val="00EE0732"/>
    <w:rsid w:val="00F07B8F"/>
    <w:rsid w:val="00F47AE4"/>
    <w:rsid w:val="00F646DC"/>
    <w:rsid w:val="00F83DEF"/>
    <w:rsid w:val="00FD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D01"/>
  </w:style>
  <w:style w:type="character" w:styleId="Hyperlink">
    <w:name w:val="Hyperlink"/>
    <w:basedOn w:val="DefaultParagraphFont"/>
    <w:uiPriority w:val="99"/>
    <w:unhideWhenUsed/>
    <w:rsid w:val="00F646DC"/>
    <w:rPr>
      <w:color w:val="0000FF"/>
      <w:u w:val="single"/>
    </w:rPr>
  </w:style>
  <w:style w:type="paragraph" w:styleId="ListParagraph">
    <w:name w:val="List Paragraph"/>
    <w:basedOn w:val="Normal"/>
    <w:uiPriority w:val="34"/>
    <w:qFormat/>
    <w:rsid w:val="00CD2DDD"/>
    <w:pPr>
      <w:ind w:left="720"/>
      <w:contextualSpacing/>
    </w:pPr>
  </w:style>
  <w:style w:type="character" w:styleId="FollowedHyperlink">
    <w:name w:val="FollowedHyperlink"/>
    <w:basedOn w:val="DefaultParagraphFont"/>
    <w:uiPriority w:val="99"/>
    <w:semiHidden/>
    <w:unhideWhenUsed/>
    <w:rsid w:val="00525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6D01"/>
  </w:style>
  <w:style w:type="character" w:styleId="Hyperlink">
    <w:name w:val="Hyperlink"/>
    <w:basedOn w:val="DefaultParagraphFont"/>
    <w:uiPriority w:val="99"/>
    <w:unhideWhenUsed/>
    <w:rsid w:val="00F646DC"/>
    <w:rPr>
      <w:color w:val="0000FF"/>
      <w:u w:val="single"/>
    </w:rPr>
  </w:style>
  <w:style w:type="paragraph" w:styleId="ListParagraph">
    <w:name w:val="List Paragraph"/>
    <w:basedOn w:val="Normal"/>
    <w:uiPriority w:val="34"/>
    <w:qFormat/>
    <w:rsid w:val="00CD2DDD"/>
    <w:pPr>
      <w:ind w:left="720"/>
      <w:contextualSpacing/>
    </w:pPr>
  </w:style>
  <w:style w:type="character" w:styleId="FollowedHyperlink">
    <w:name w:val="FollowedHyperlink"/>
    <w:basedOn w:val="DefaultParagraphFont"/>
    <w:uiPriority w:val="99"/>
    <w:semiHidden/>
    <w:unhideWhenUsed/>
    <w:rsid w:val="0052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9287">
      <w:bodyDiv w:val="1"/>
      <w:marLeft w:val="0"/>
      <w:marRight w:val="0"/>
      <w:marTop w:val="0"/>
      <w:marBottom w:val="0"/>
      <w:divBdr>
        <w:top w:val="none" w:sz="0" w:space="0" w:color="auto"/>
        <w:left w:val="none" w:sz="0" w:space="0" w:color="auto"/>
        <w:bottom w:val="none" w:sz="0" w:space="0" w:color="auto"/>
        <w:right w:val="none" w:sz="0" w:space="0" w:color="auto"/>
      </w:divBdr>
    </w:div>
    <w:div w:id="130877126">
      <w:bodyDiv w:val="1"/>
      <w:marLeft w:val="0"/>
      <w:marRight w:val="0"/>
      <w:marTop w:val="0"/>
      <w:marBottom w:val="0"/>
      <w:divBdr>
        <w:top w:val="none" w:sz="0" w:space="0" w:color="auto"/>
        <w:left w:val="none" w:sz="0" w:space="0" w:color="auto"/>
        <w:bottom w:val="none" w:sz="0" w:space="0" w:color="auto"/>
        <w:right w:val="none" w:sz="0" w:space="0" w:color="auto"/>
      </w:divBdr>
    </w:div>
    <w:div w:id="271518924">
      <w:bodyDiv w:val="1"/>
      <w:marLeft w:val="0"/>
      <w:marRight w:val="0"/>
      <w:marTop w:val="0"/>
      <w:marBottom w:val="0"/>
      <w:divBdr>
        <w:top w:val="none" w:sz="0" w:space="0" w:color="auto"/>
        <w:left w:val="none" w:sz="0" w:space="0" w:color="auto"/>
        <w:bottom w:val="none" w:sz="0" w:space="0" w:color="auto"/>
        <w:right w:val="none" w:sz="0" w:space="0" w:color="auto"/>
      </w:divBdr>
    </w:div>
    <w:div w:id="383869158">
      <w:bodyDiv w:val="1"/>
      <w:marLeft w:val="0"/>
      <w:marRight w:val="0"/>
      <w:marTop w:val="0"/>
      <w:marBottom w:val="0"/>
      <w:divBdr>
        <w:top w:val="none" w:sz="0" w:space="0" w:color="auto"/>
        <w:left w:val="none" w:sz="0" w:space="0" w:color="auto"/>
        <w:bottom w:val="none" w:sz="0" w:space="0" w:color="auto"/>
        <w:right w:val="none" w:sz="0" w:space="0" w:color="auto"/>
      </w:divBdr>
    </w:div>
    <w:div w:id="531579285">
      <w:bodyDiv w:val="1"/>
      <w:marLeft w:val="0"/>
      <w:marRight w:val="0"/>
      <w:marTop w:val="0"/>
      <w:marBottom w:val="0"/>
      <w:divBdr>
        <w:top w:val="none" w:sz="0" w:space="0" w:color="auto"/>
        <w:left w:val="none" w:sz="0" w:space="0" w:color="auto"/>
        <w:bottom w:val="none" w:sz="0" w:space="0" w:color="auto"/>
        <w:right w:val="none" w:sz="0" w:space="0" w:color="auto"/>
      </w:divBdr>
    </w:div>
    <w:div w:id="707872980">
      <w:bodyDiv w:val="1"/>
      <w:marLeft w:val="0"/>
      <w:marRight w:val="0"/>
      <w:marTop w:val="0"/>
      <w:marBottom w:val="0"/>
      <w:divBdr>
        <w:top w:val="none" w:sz="0" w:space="0" w:color="auto"/>
        <w:left w:val="none" w:sz="0" w:space="0" w:color="auto"/>
        <w:bottom w:val="none" w:sz="0" w:space="0" w:color="auto"/>
        <w:right w:val="none" w:sz="0" w:space="0" w:color="auto"/>
      </w:divBdr>
    </w:div>
    <w:div w:id="793599834">
      <w:bodyDiv w:val="1"/>
      <w:marLeft w:val="0"/>
      <w:marRight w:val="0"/>
      <w:marTop w:val="0"/>
      <w:marBottom w:val="0"/>
      <w:divBdr>
        <w:top w:val="none" w:sz="0" w:space="0" w:color="auto"/>
        <w:left w:val="none" w:sz="0" w:space="0" w:color="auto"/>
        <w:bottom w:val="none" w:sz="0" w:space="0" w:color="auto"/>
        <w:right w:val="none" w:sz="0" w:space="0" w:color="auto"/>
      </w:divBdr>
    </w:div>
    <w:div w:id="961837930">
      <w:bodyDiv w:val="1"/>
      <w:marLeft w:val="0"/>
      <w:marRight w:val="0"/>
      <w:marTop w:val="0"/>
      <w:marBottom w:val="0"/>
      <w:divBdr>
        <w:top w:val="none" w:sz="0" w:space="0" w:color="auto"/>
        <w:left w:val="none" w:sz="0" w:space="0" w:color="auto"/>
        <w:bottom w:val="none" w:sz="0" w:space="0" w:color="auto"/>
        <w:right w:val="none" w:sz="0" w:space="0" w:color="auto"/>
      </w:divBdr>
    </w:div>
    <w:div w:id="1093744066">
      <w:bodyDiv w:val="1"/>
      <w:marLeft w:val="0"/>
      <w:marRight w:val="0"/>
      <w:marTop w:val="0"/>
      <w:marBottom w:val="0"/>
      <w:divBdr>
        <w:top w:val="none" w:sz="0" w:space="0" w:color="auto"/>
        <w:left w:val="none" w:sz="0" w:space="0" w:color="auto"/>
        <w:bottom w:val="none" w:sz="0" w:space="0" w:color="auto"/>
        <w:right w:val="none" w:sz="0" w:space="0" w:color="auto"/>
      </w:divBdr>
      <w:divsChild>
        <w:div w:id="387919710">
          <w:marLeft w:val="0"/>
          <w:marRight w:val="0"/>
          <w:marTop w:val="0"/>
          <w:marBottom w:val="0"/>
          <w:divBdr>
            <w:top w:val="none" w:sz="0" w:space="0" w:color="auto"/>
            <w:left w:val="none" w:sz="0" w:space="0" w:color="auto"/>
            <w:bottom w:val="none" w:sz="0" w:space="0" w:color="auto"/>
            <w:right w:val="none" w:sz="0" w:space="0" w:color="auto"/>
          </w:divBdr>
          <w:divsChild>
            <w:div w:id="199506298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89975254">
      <w:bodyDiv w:val="1"/>
      <w:marLeft w:val="0"/>
      <w:marRight w:val="0"/>
      <w:marTop w:val="0"/>
      <w:marBottom w:val="0"/>
      <w:divBdr>
        <w:top w:val="none" w:sz="0" w:space="0" w:color="auto"/>
        <w:left w:val="none" w:sz="0" w:space="0" w:color="auto"/>
        <w:bottom w:val="none" w:sz="0" w:space="0" w:color="auto"/>
        <w:right w:val="none" w:sz="0" w:space="0" w:color="auto"/>
      </w:divBdr>
    </w:div>
    <w:div w:id="1378162593">
      <w:bodyDiv w:val="1"/>
      <w:marLeft w:val="0"/>
      <w:marRight w:val="0"/>
      <w:marTop w:val="0"/>
      <w:marBottom w:val="0"/>
      <w:divBdr>
        <w:top w:val="none" w:sz="0" w:space="0" w:color="auto"/>
        <w:left w:val="none" w:sz="0" w:space="0" w:color="auto"/>
        <w:bottom w:val="none" w:sz="0" w:space="0" w:color="auto"/>
        <w:right w:val="none" w:sz="0" w:space="0" w:color="auto"/>
      </w:divBdr>
    </w:div>
    <w:div w:id="1549872472">
      <w:bodyDiv w:val="1"/>
      <w:marLeft w:val="0"/>
      <w:marRight w:val="0"/>
      <w:marTop w:val="0"/>
      <w:marBottom w:val="0"/>
      <w:divBdr>
        <w:top w:val="none" w:sz="0" w:space="0" w:color="auto"/>
        <w:left w:val="none" w:sz="0" w:space="0" w:color="auto"/>
        <w:bottom w:val="none" w:sz="0" w:space="0" w:color="auto"/>
        <w:right w:val="none" w:sz="0" w:space="0" w:color="auto"/>
      </w:divBdr>
    </w:div>
    <w:div w:id="1919703277">
      <w:bodyDiv w:val="1"/>
      <w:marLeft w:val="0"/>
      <w:marRight w:val="0"/>
      <w:marTop w:val="0"/>
      <w:marBottom w:val="0"/>
      <w:divBdr>
        <w:top w:val="none" w:sz="0" w:space="0" w:color="auto"/>
        <w:left w:val="none" w:sz="0" w:space="0" w:color="auto"/>
        <w:bottom w:val="none" w:sz="0" w:space="0" w:color="auto"/>
        <w:right w:val="none" w:sz="0" w:space="0" w:color="auto"/>
      </w:divBdr>
    </w:div>
    <w:div w:id="19708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rankenstein-Dover-Thrift-Editions-Shelley/dp/0486282112/ref=sr_1_1?ie=UTF8&amp;qid=1378321475&amp;sr=8-1&amp;keywords=frankenstein" TargetMode="External"/><Relationship Id="rId13" Type="http://schemas.openxmlformats.org/officeDocument/2006/relationships/hyperlink" Target="http://www.amazon.com/Outliers-Story-Success-Malcolm-Gladwell/dp/0316017930/ref=sr_1_1?ie=UTF8&amp;qid=1434554621&amp;sr=8-1&amp;keywords=outliers" TargetMode="External"/><Relationship Id="rId3" Type="http://schemas.microsoft.com/office/2007/relationships/stylesWithEffects" Target="stylesWithEffects.xml"/><Relationship Id="rId7" Type="http://schemas.openxmlformats.org/officeDocument/2006/relationships/hyperlink" Target="http://www.amazon.com/Macbeth-Folger-Shakespeare-Library-William/dp/0743477103/ref=sr_1_1?ie=UTF8&amp;qid=1378321324&amp;sr=8-1&amp;keywords=macbeth" TargetMode="External"/><Relationship Id="rId12" Type="http://schemas.openxmlformats.org/officeDocument/2006/relationships/hyperlink" Target="http://www.amazon.com/Lord-Flies-William-Golding/dp/0399501487/ref=sr_1_1?ie=UTF8&amp;qid=1378321437&amp;sr=8-1&amp;keywords=lord+of+the+fl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mazon.com/Inferno-Dante-Translation-Bilingual-Italian/dp/0374524521/ref=tmm_pap_swatch_0?_encoding=UTF8&amp;sr=1-1&amp;qid=1434554420" TargetMode="External"/><Relationship Id="rId11" Type="http://schemas.openxmlformats.org/officeDocument/2006/relationships/hyperlink" Target="http://www.amazon.com/Night-Elie-Wiesel/dp/0374500010/ref=sr_1_1?ie=UTF8&amp;qid=1378322076&amp;sr=8-1&amp;keywords=night" TargetMode="External"/><Relationship Id="rId5" Type="http://schemas.openxmlformats.org/officeDocument/2006/relationships/webSettings" Target="webSettings.xml"/><Relationship Id="rId15" Type="http://schemas.openxmlformats.org/officeDocument/2006/relationships/hyperlink" Target="http://www.amazon.com/The-Twentieth-Century-World-Beyond-International/dp/0199736340/ref" TargetMode="External"/><Relationship Id="rId10" Type="http://schemas.openxmlformats.org/officeDocument/2006/relationships/hyperlink" Target="http://www.amazon.com/Chronicle-Foretold-Gabriel-Garcia-Marquez/dp/B001AV7SLM/ref=sr_1_3?s=books&amp;ie=UTF8&amp;qid=1434554269&amp;sr=1-3&amp;keywords=chronicle+of+a+death+foretold" TargetMode="External"/><Relationship Id="rId4" Type="http://schemas.openxmlformats.org/officeDocument/2006/relationships/settings" Target="settings.xml"/><Relationship Id="rId9" Type="http://schemas.openxmlformats.org/officeDocument/2006/relationships/hyperlink" Target="http://www.amazon.com/Haroun-Sea-Stories-Salman-Rushdie/dp/0140157379/ref=tmm_pap_swatch_0?_encoding=UTF8&amp;sr=1-1&amp;qid=1434554539" TargetMode="External"/><Relationship Id="rId14" Type="http://schemas.openxmlformats.org/officeDocument/2006/relationships/hyperlink" Target="http://www.amazon.com/Western-Civilization-Jackson-J-Spielvogel/dp/1285436407/ref=sr_1_2?ie=UTF8&amp;qid=%201401718240&amp;sr=8-2&amp;keywords=western+civilization+spielvogel+9th+ed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 Elizabeth    SHS-Staff</dc:creator>
  <cp:lastModifiedBy>Windows User</cp:lastModifiedBy>
  <cp:revision>2</cp:revision>
  <cp:lastPrinted>2013-06-04T20:31:00Z</cp:lastPrinted>
  <dcterms:created xsi:type="dcterms:W3CDTF">2015-08-31T17:20:00Z</dcterms:created>
  <dcterms:modified xsi:type="dcterms:W3CDTF">2015-08-31T17:20:00Z</dcterms:modified>
</cp:coreProperties>
</file>