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49" w:rsidRPr="00D83B0A" w:rsidRDefault="00356B49" w:rsidP="0030306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B5252" w:rsidRPr="00D83B0A" w:rsidRDefault="00FB5252" w:rsidP="00303067">
      <w:pPr>
        <w:spacing w:after="0" w:line="240" w:lineRule="auto"/>
        <w:rPr>
          <w:rFonts w:cs="Times New Roman"/>
          <w:b/>
          <w:sz w:val="24"/>
          <w:szCs w:val="24"/>
        </w:rPr>
      </w:pPr>
      <w:r w:rsidRPr="00D83B0A">
        <w:rPr>
          <w:rFonts w:cs="Times New Roman"/>
          <w:b/>
          <w:sz w:val="24"/>
          <w:szCs w:val="24"/>
        </w:rPr>
        <w:t>Elementary Tutors</w:t>
      </w:r>
      <w:r w:rsidR="00342E9A" w:rsidRPr="00D83B0A">
        <w:rPr>
          <w:rFonts w:cs="Times New Roman"/>
          <w:b/>
          <w:sz w:val="24"/>
          <w:szCs w:val="24"/>
        </w:rPr>
        <w:t xml:space="preserve"> </w:t>
      </w:r>
    </w:p>
    <w:p w:rsidR="00FB5252" w:rsidRPr="00D83B0A" w:rsidRDefault="00B5215E" w:rsidP="00303067">
      <w:pPr>
        <w:spacing w:after="0" w:line="240" w:lineRule="auto"/>
        <w:rPr>
          <w:rFonts w:cs="Times New Roman"/>
          <w:b/>
          <w:sz w:val="24"/>
          <w:szCs w:val="24"/>
        </w:rPr>
      </w:pPr>
      <w:r w:rsidRPr="00D83B0A">
        <w:rPr>
          <w:rFonts w:cs="Times New Roman"/>
          <w:b/>
          <w:sz w:val="24"/>
          <w:szCs w:val="24"/>
        </w:rPr>
        <w:t>Student</w:t>
      </w:r>
      <w:r w:rsidR="00AC62D0">
        <w:rPr>
          <w:rFonts w:cs="Times New Roman"/>
          <w:b/>
          <w:sz w:val="24"/>
          <w:szCs w:val="24"/>
        </w:rPr>
        <w:t xml:space="preserve"> Final</w:t>
      </w:r>
      <w:r w:rsidRPr="00D83B0A">
        <w:rPr>
          <w:rFonts w:cs="Times New Roman"/>
          <w:b/>
          <w:sz w:val="24"/>
          <w:szCs w:val="24"/>
        </w:rPr>
        <w:t xml:space="preserve"> Growth</w:t>
      </w:r>
      <w:r w:rsidR="00E30E8D" w:rsidRPr="00D83B0A">
        <w:rPr>
          <w:rFonts w:cs="Times New Roman"/>
          <w:b/>
          <w:sz w:val="24"/>
          <w:szCs w:val="24"/>
        </w:rPr>
        <w:t xml:space="preserve"> Project</w:t>
      </w:r>
      <w:r w:rsidR="00301FF8" w:rsidRPr="00D83B0A">
        <w:rPr>
          <w:rFonts w:cs="Times New Roman"/>
          <w:b/>
          <w:sz w:val="24"/>
          <w:szCs w:val="24"/>
        </w:rPr>
        <w:t xml:space="preserve"> </w:t>
      </w:r>
    </w:p>
    <w:p w:rsidR="00FB5252" w:rsidRPr="00D83B0A" w:rsidRDefault="00FB5252" w:rsidP="0030306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A548A" w:rsidRPr="00D83B0A" w:rsidRDefault="00FB5252" w:rsidP="00303067">
      <w:p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b/>
          <w:sz w:val="24"/>
          <w:szCs w:val="24"/>
        </w:rPr>
        <w:t>Learning Objective:</w:t>
      </w:r>
      <w:r w:rsidRPr="00D83B0A">
        <w:rPr>
          <w:rFonts w:cs="Times New Roman"/>
          <w:sz w:val="24"/>
          <w:szCs w:val="24"/>
        </w:rPr>
        <w:t xml:space="preserve">  </w:t>
      </w:r>
    </w:p>
    <w:p w:rsidR="00FD6564" w:rsidRPr="00D83B0A" w:rsidRDefault="00B5215E" w:rsidP="00303067">
      <w:pPr>
        <w:spacing w:after="0" w:line="240" w:lineRule="auto"/>
        <w:rPr>
          <w:rFonts w:cs="Times New Roman"/>
          <w:b/>
          <w:sz w:val="24"/>
          <w:szCs w:val="24"/>
        </w:rPr>
      </w:pPr>
      <w:r w:rsidRPr="00D83B0A">
        <w:rPr>
          <w:rFonts w:cs="Times New Roman"/>
          <w:sz w:val="24"/>
          <w:szCs w:val="24"/>
        </w:rPr>
        <w:t>Students who are enrolled in this class for the full year will engage in a project in which they will identify a focus learner, or a small group of focus learners.  They will collaborate with the classroom teacher at Clark to identify a learning task they can complete with the student(s).  They will observe, collect, analyze, and report on data related to student growth in performing that learning task</w:t>
      </w:r>
    </w:p>
    <w:p w:rsidR="00303067" w:rsidRPr="00D83B0A" w:rsidRDefault="00303067" w:rsidP="0030306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A548A" w:rsidRPr="00D83B0A" w:rsidRDefault="00FD6564" w:rsidP="00303067">
      <w:pPr>
        <w:spacing w:after="0" w:line="240" w:lineRule="auto"/>
        <w:rPr>
          <w:rFonts w:cs="Times New Roman"/>
          <w:b/>
          <w:sz w:val="24"/>
          <w:szCs w:val="24"/>
        </w:rPr>
      </w:pPr>
      <w:r w:rsidRPr="00D83B0A">
        <w:rPr>
          <w:rFonts w:cs="Times New Roman"/>
          <w:b/>
          <w:sz w:val="24"/>
          <w:szCs w:val="24"/>
        </w:rPr>
        <w:t>Project Requirements</w:t>
      </w:r>
      <w:r w:rsidR="00D9132C" w:rsidRPr="00D83B0A">
        <w:rPr>
          <w:rFonts w:cs="Times New Roman"/>
          <w:b/>
          <w:sz w:val="24"/>
          <w:szCs w:val="24"/>
        </w:rPr>
        <w:t>/steps</w:t>
      </w:r>
      <w:r w:rsidRPr="00D83B0A">
        <w:rPr>
          <w:rFonts w:cs="Times New Roman"/>
          <w:b/>
          <w:sz w:val="24"/>
          <w:szCs w:val="24"/>
        </w:rPr>
        <w:t>:</w:t>
      </w:r>
    </w:p>
    <w:p w:rsidR="00303067" w:rsidRPr="00D83B0A" w:rsidRDefault="00303067" w:rsidP="0030306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Students will complete a growth goal proposal prior to completing the project. The proposal will need to include the following – </w:t>
      </w:r>
    </w:p>
    <w:p w:rsidR="00303067" w:rsidRPr="00D83B0A" w:rsidRDefault="00303067" w:rsidP="00303067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Full description of what the growth goal is and the validity of the growth goal. </w:t>
      </w:r>
    </w:p>
    <w:p w:rsidR="00303067" w:rsidRPr="00D83B0A" w:rsidRDefault="00303067" w:rsidP="00303067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>Never use student names (instead write student 1, 2, 3 or A, B, C, etc.)</w:t>
      </w:r>
    </w:p>
    <w:p w:rsidR="00303067" w:rsidRPr="00D83B0A" w:rsidRDefault="00303067" w:rsidP="00303067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Full explanation of data collection method. </w:t>
      </w:r>
    </w:p>
    <w:p w:rsidR="00303067" w:rsidRPr="00D83B0A" w:rsidRDefault="00303067" w:rsidP="00303067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>MLA formatting (you will lose points on this assignment if you do not use MLA formatting)</w:t>
      </w:r>
    </w:p>
    <w:p w:rsidR="00303067" w:rsidRPr="00D83B0A" w:rsidRDefault="00303067" w:rsidP="00303067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The proposal does not have a page limit, however, it must be complete and thorough. </w:t>
      </w:r>
    </w:p>
    <w:p w:rsidR="00303067" w:rsidRPr="00D83B0A" w:rsidRDefault="00303067" w:rsidP="00303067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>A signed permission slip from the teacher you are working with at Clark Elementary validating your goal</w:t>
      </w:r>
      <w:r w:rsidR="00EA0A2E" w:rsidRPr="00D83B0A">
        <w:rPr>
          <w:rFonts w:cs="Times New Roman"/>
          <w:sz w:val="24"/>
          <w:szCs w:val="24"/>
        </w:rPr>
        <w:t xml:space="preserve"> (see the bottom of this assignment)</w:t>
      </w:r>
      <w:r w:rsidRPr="00D83B0A">
        <w:rPr>
          <w:rFonts w:cs="Times New Roman"/>
          <w:sz w:val="24"/>
          <w:szCs w:val="24"/>
        </w:rPr>
        <w:t xml:space="preserve">. </w:t>
      </w:r>
    </w:p>
    <w:p w:rsidR="00303067" w:rsidRPr="00D83B0A" w:rsidRDefault="00303067" w:rsidP="00303067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This will be turned into Career Cruising. </w:t>
      </w:r>
    </w:p>
    <w:p w:rsidR="00303067" w:rsidRPr="00D83B0A" w:rsidRDefault="00AC62D0" w:rsidP="00303067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W</w:t>
      </w:r>
      <w:r w:rsidR="00EA0A2E" w:rsidRPr="00D83B0A">
        <w:rPr>
          <w:rFonts w:cs="Times New Roman"/>
          <w:b/>
          <w:color w:val="FF0000"/>
          <w:sz w:val="24"/>
          <w:szCs w:val="24"/>
        </w:rPr>
        <w:t xml:space="preserve">orth </w:t>
      </w:r>
      <w:r w:rsidR="00550707">
        <w:rPr>
          <w:rFonts w:cs="Times New Roman"/>
          <w:b/>
          <w:color w:val="FF0000"/>
          <w:sz w:val="24"/>
          <w:szCs w:val="24"/>
        </w:rPr>
        <w:t>30</w:t>
      </w:r>
      <w:r w:rsidR="00EA0A2E" w:rsidRPr="00D83B0A">
        <w:rPr>
          <w:rFonts w:cs="Times New Roman"/>
          <w:b/>
          <w:color w:val="FF0000"/>
          <w:sz w:val="24"/>
          <w:szCs w:val="24"/>
        </w:rPr>
        <w:t xml:space="preserve"> points on the following criteria</w:t>
      </w:r>
      <w:r w:rsidR="00BB55A0">
        <w:rPr>
          <w:rFonts w:cs="Times New Roman"/>
          <w:b/>
          <w:color w:val="FF0000"/>
          <w:sz w:val="24"/>
          <w:szCs w:val="24"/>
        </w:rPr>
        <w:t xml:space="preserve"> </w:t>
      </w:r>
      <w:r w:rsidR="00BB55A0">
        <w:rPr>
          <w:rFonts w:cs="Times New Roman"/>
          <w:color w:val="FF0000"/>
          <w:sz w:val="24"/>
          <w:szCs w:val="24"/>
        </w:rPr>
        <w:t>(These will be put in the final grade category)</w:t>
      </w:r>
      <w:r w:rsidR="005A042D" w:rsidRPr="00D83B0A">
        <w:rPr>
          <w:rFonts w:cs="Times New Roman"/>
          <w:b/>
          <w:color w:val="FF0000"/>
          <w:sz w:val="24"/>
          <w:szCs w:val="24"/>
        </w:rPr>
        <w:t>:</w:t>
      </w:r>
    </w:p>
    <w:p w:rsidR="00EA0A2E" w:rsidRPr="00D83B0A" w:rsidRDefault="00EA0A2E" w:rsidP="00EA0A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  <w:gridCol w:w="2216"/>
      </w:tblGrid>
      <w:tr w:rsidR="00EA0A2E" w:rsidRPr="00D83B0A" w:rsidTr="00EA0A2E">
        <w:tc>
          <w:tcPr>
            <w:tcW w:w="2215" w:type="dxa"/>
          </w:tcPr>
          <w:p w:rsidR="00EA0A2E" w:rsidRPr="00D83B0A" w:rsidRDefault="00EA0A2E" w:rsidP="00EA0A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Graded Area</w:t>
            </w:r>
          </w:p>
        </w:tc>
        <w:tc>
          <w:tcPr>
            <w:tcW w:w="2215" w:type="dxa"/>
          </w:tcPr>
          <w:p w:rsidR="00EA0A2E" w:rsidRPr="00D83B0A" w:rsidRDefault="00EA0A2E" w:rsidP="00EA0A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5 Points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4 Points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3 Points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0 Points</w:t>
            </w:r>
          </w:p>
        </w:tc>
      </w:tr>
      <w:tr w:rsidR="00EA0A2E" w:rsidRPr="00D83B0A" w:rsidTr="00EA0A2E">
        <w:tc>
          <w:tcPr>
            <w:tcW w:w="2215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Description/Validity</w:t>
            </w:r>
          </w:p>
        </w:tc>
        <w:tc>
          <w:tcPr>
            <w:tcW w:w="2215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Proposal is complete and thorough in the description and validity. 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Proposal gives description and validity, but is not thorough or complete. 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Proposal lacks either description or validity of project.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Proposal is incomplete, uses student names.</w:t>
            </w:r>
          </w:p>
        </w:tc>
      </w:tr>
      <w:tr w:rsidR="00EA0A2E" w:rsidRPr="00D83B0A" w:rsidTr="00EA0A2E">
        <w:tc>
          <w:tcPr>
            <w:tcW w:w="2215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Explanation of data collection method</w:t>
            </w:r>
          </w:p>
        </w:tc>
        <w:tc>
          <w:tcPr>
            <w:tcW w:w="2215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Full and complete explanation of data collection method. Proposal explains why this is the most appropriate way to collect data. 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Proposal may be missing key components in the explanation of data collection method, or may be poorly constructed. 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Proposal includes a data collection that is not appropriate for the project and does not articulate the purpose of data collection method. 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Proposal does not include a data collection method. </w:t>
            </w:r>
          </w:p>
        </w:tc>
      </w:tr>
      <w:tr w:rsidR="00EA0A2E" w:rsidRPr="00D83B0A" w:rsidTr="00EA0A2E">
        <w:tc>
          <w:tcPr>
            <w:tcW w:w="2215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MLA Formatting</w:t>
            </w:r>
          </w:p>
        </w:tc>
        <w:tc>
          <w:tcPr>
            <w:tcW w:w="2215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Student uses correct MLA formatting.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Student does not use correct MLA formatting. </w:t>
            </w:r>
          </w:p>
        </w:tc>
      </w:tr>
      <w:tr w:rsidR="00EA0A2E" w:rsidRPr="00D83B0A" w:rsidTr="00EA0A2E">
        <w:tc>
          <w:tcPr>
            <w:tcW w:w="2215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Permission Slip</w:t>
            </w:r>
          </w:p>
        </w:tc>
        <w:tc>
          <w:tcPr>
            <w:tcW w:w="2215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Student has signed permission slip.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Student does not have a signed permission slip. </w:t>
            </w:r>
          </w:p>
        </w:tc>
      </w:tr>
    </w:tbl>
    <w:p w:rsidR="00EA0A2E" w:rsidRPr="00D83B0A" w:rsidRDefault="00EA0A2E" w:rsidP="00EA0A2E">
      <w:pPr>
        <w:pStyle w:val="ListParagraph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EA0A2E" w:rsidRPr="00D83B0A" w:rsidRDefault="00EA0A2E" w:rsidP="00EA0A2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Students will collect data </w:t>
      </w:r>
      <w:r w:rsidR="00D9132C" w:rsidRPr="00D83B0A">
        <w:rPr>
          <w:rFonts w:cs="Times New Roman"/>
          <w:sz w:val="24"/>
          <w:szCs w:val="24"/>
        </w:rPr>
        <w:t xml:space="preserve">based on the project defined in the proposal (once you receive approval from me). This collected data will be included in the final portion of the assignment. The project requires </w:t>
      </w:r>
      <w:r w:rsidR="00D9132C" w:rsidRPr="00D83B0A">
        <w:rPr>
          <w:rFonts w:cs="Times New Roman"/>
          <w:b/>
          <w:sz w:val="24"/>
          <w:szCs w:val="24"/>
          <w:u w:val="single"/>
        </w:rPr>
        <w:t>a minimum of four data points over four weeks.</w:t>
      </w:r>
      <w:r w:rsidR="00AC62D0">
        <w:rPr>
          <w:rFonts w:cs="Times New Roman"/>
          <w:sz w:val="24"/>
          <w:szCs w:val="24"/>
        </w:rPr>
        <w:t xml:space="preserve"> This data must be shown in your final report. </w:t>
      </w:r>
    </w:p>
    <w:p w:rsidR="00D9132C" w:rsidRPr="00D83B0A" w:rsidRDefault="00D9132C" w:rsidP="00D9132C">
      <w:pPr>
        <w:pStyle w:val="ListParagraph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D9132C" w:rsidRPr="00D83B0A" w:rsidRDefault="00D9132C" w:rsidP="00EA0A2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After the data has been collected you will analyze the data and compile a report explaining your findings during your data collection period. Your report should include the following – </w:t>
      </w:r>
    </w:p>
    <w:p w:rsidR="00D9132C" w:rsidRPr="00D83B0A" w:rsidRDefault="00D9132C" w:rsidP="00D9132C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A full and complete explanation of the growth (or lack thereof) of the student(s) you tracked. </w:t>
      </w:r>
    </w:p>
    <w:p w:rsidR="00D9132C" w:rsidRPr="00D83B0A" w:rsidRDefault="00D9132C" w:rsidP="00D9132C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>A full and complete explanation of what worked well with your data collection and the learning objective.</w:t>
      </w:r>
    </w:p>
    <w:p w:rsidR="00D9132C" w:rsidRPr="00D83B0A" w:rsidRDefault="00D9132C" w:rsidP="00D9132C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A full and complete explanation of what you would change if you were going to complete the </w:t>
      </w:r>
      <w:r w:rsidR="005A042D" w:rsidRPr="00D83B0A">
        <w:rPr>
          <w:rFonts w:cs="Times New Roman"/>
          <w:sz w:val="24"/>
          <w:szCs w:val="24"/>
        </w:rPr>
        <w:t>task again.</w:t>
      </w:r>
    </w:p>
    <w:p w:rsidR="005A042D" w:rsidRPr="00D83B0A" w:rsidRDefault="005A042D" w:rsidP="00D9132C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The report does not have a page limit, however, it must be complete and thorough. </w:t>
      </w:r>
    </w:p>
    <w:p w:rsidR="006600FD" w:rsidRPr="00D83B0A" w:rsidRDefault="006600FD" w:rsidP="00D9132C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lastRenderedPageBreak/>
        <w:t xml:space="preserve">A copy of the data collected. </w:t>
      </w:r>
    </w:p>
    <w:p w:rsidR="005A042D" w:rsidRPr="00D83B0A" w:rsidRDefault="005A042D" w:rsidP="00D9132C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The report must be MLA formatted. </w:t>
      </w:r>
    </w:p>
    <w:p w:rsidR="005A042D" w:rsidRPr="00D83B0A" w:rsidRDefault="005A042D" w:rsidP="00D9132C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>The report will be turned into Career Cruising</w:t>
      </w:r>
    </w:p>
    <w:p w:rsidR="005A042D" w:rsidRPr="00D83B0A" w:rsidRDefault="00550707" w:rsidP="00D9132C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50</w:t>
      </w:r>
      <w:r w:rsidR="005A042D" w:rsidRPr="00D83B0A">
        <w:rPr>
          <w:rFonts w:cs="Times New Roman"/>
          <w:b/>
          <w:color w:val="FF0000"/>
          <w:sz w:val="24"/>
          <w:szCs w:val="24"/>
        </w:rPr>
        <w:t xml:space="preserve"> points based on the following criteria</w:t>
      </w:r>
      <w:r w:rsidR="00BB55A0">
        <w:rPr>
          <w:rFonts w:cs="Times New Roman"/>
          <w:b/>
          <w:color w:val="FF0000"/>
          <w:sz w:val="24"/>
          <w:szCs w:val="24"/>
        </w:rPr>
        <w:t xml:space="preserve"> </w:t>
      </w:r>
      <w:r w:rsidR="00BB55A0">
        <w:rPr>
          <w:rFonts w:cs="Times New Roman"/>
          <w:color w:val="FF0000"/>
          <w:sz w:val="24"/>
          <w:szCs w:val="24"/>
        </w:rPr>
        <w:t>(This will go in the final grade category)</w:t>
      </w:r>
      <w:bookmarkStart w:id="0" w:name="_GoBack"/>
      <w:bookmarkEnd w:id="0"/>
      <w:r w:rsidR="005A042D" w:rsidRPr="00D83B0A">
        <w:rPr>
          <w:rFonts w:cs="Times New Roman"/>
          <w:b/>
          <w:color w:val="FF0000"/>
          <w:sz w:val="24"/>
          <w:szCs w:val="24"/>
        </w:rPr>
        <w:t xml:space="preserve">: </w:t>
      </w:r>
    </w:p>
    <w:p w:rsidR="005A042D" w:rsidRPr="00D83B0A" w:rsidRDefault="005A042D" w:rsidP="005A042D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  <w:gridCol w:w="2216"/>
      </w:tblGrid>
      <w:tr w:rsidR="005A042D" w:rsidRPr="00D83B0A" w:rsidTr="005F5D65">
        <w:tc>
          <w:tcPr>
            <w:tcW w:w="2215" w:type="dxa"/>
          </w:tcPr>
          <w:p w:rsidR="005A042D" w:rsidRPr="00D83B0A" w:rsidRDefault="005A042D" w:rsidP="005F5D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Graded Area</w:t>
            </w:r>
          </w:p>
        </w:tc>
        <w:tc>
          <w:tcPr>
            <w:tcW w:w="2215" w:type="dxa"/>
          </w:tcPr>
          <w:p w:rsidR="005A042D" w:rsidRPr="00D83B0A" w:rsidRDefault="006600FD" w:rsidP="005F5D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10</w:t>
            </w:r>
            <w:r w:rsidR="005A042D" w:rsidRPr="00D83B0A">
              <w:rPr>
                <w:rFonts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2216" w:type="dxa"/>
          </w:tcPr>
          <w:p w:rsidR="005A042D" w:rsidRPr="00D83B0A" w:rsidRDefault="006600FD" w:rsidP="005F5D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8</w:t>
            </w:r>
            <w:r w:rsidR="005A042D" w:rsidRPr="00D83B0A">
              <w:rPr>
                <w:rFonts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2216" w:type="dxa"/>
          </w:tcPr>
          <w:p w:rsidR="005A042D" w:rsidRPr="00D83B0A" w:rsidRDefault="006600FD" w:rsidP="005F5D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5</w:t>
            </w:r>
            <w:r w:rsidR="005A042D" w:rsidRPr="00D83B0A">
              <w:rPr>
                <w:rFonts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2216" w:type="dxa"/>
          </w:tcPr>
          <w:p w:rsidR="005A042D" w:rsidRPr="00D83B0A" w:rsidRDefault="005A042D" w:rsidP="005F5D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0 Points</w:t>
            </w:r>
          </w:p>
        </w:tc>
      </w:tr>
      <w:tr w:rsidR="005A042D" w:rsidRPr="00D83B0A" w:rsidTr="005F5D65">
        <w:tc>
          <w:tcPr>
            <w:tcW w:w="2215" w:type="dxa"/>
          </w:tcPr>
          <w:p w:rsidR="005A042D" w:rsidRPr="00D83B0A" w:rsidRDefault="005A042D" w:rsidP="005F5D65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Explanation of growth</w:t>
            </w:r>
          </w:p>
        </w:tc>
        <w:tc>
          <w:tcPr>
            <w:tcW w:w="2215" w:type="dxa"/>
          </w:tcPr>
          <w:p w:rsidR="005A042D" w:rsidRPr="00D83B0A" w:rsidRDefault="006600FD" w:rsidP="005F5D65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Growth data has been completely analyzed and analyzed. </w:t>
            </w:r>
          </w:p>
        </w:tc>
        <w:tc>
          <w:tcPr>
            <w:tcW w:w="2216" w:type="dxa"/>
          </w:tcPr>
          <w:p w:rsidR="005A042D" w:rsidRPr="00D83B0A" w:rsidRDefault="006600FD" w:rsidP="005F5D65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Growth data has been analyzed, but not thoroughly and completely. </w:t>
            </w:r>
          </w:p>
        </w:tc>
        <w:tc>
          <w:tcPr>
            <w:tcW w:w="2216" w:type="dxa"/>
          </w:tcPr>
          <w:p w:rsidR="005A042D" w:rsidRPr="00D83B0A" w:rsidRDefault="006600FD" w:rsidP="005A042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Attempt to analyze data, may be missing large parts of analysis. </w:t>
            </w:r>
          </w:p>
        </w:tc>
        <w:tc>
          <w:tcPr>
            <w:tcW w:w="2216" w:type="dxa"/>
          </w:tcPr>
          <w:p w:rsidR="005A042D" w:rsidRPr="00D83B0A" w:rsidRDefault="006600FD" w:rsidP="005F5D65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Student did not analyze growth data. </w:t>
            </w:r>
          </w:p>
        </w:tc>
      </w:tr>
      <w:tr w:rsidR="005A042D" w:rsidRPr="00D83B0A" w:rsidTr="005F5D65">
        <w:tc>
          <w:tcPr>
            <w:tcW w:w="2215" w:type="dxa"/>
          </w:tcPr>
          <w:p w:rsidR="005A042D" w:rsidRPr="00D83B0A" w:rsidRDefault="005A042D" w:rsidP="005F5D65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Explanation of what worked well</w:t>
            </w:r>
          </w:p>
        </w:tc>
        <w:tc>
          <w:tcPr>
            <w:tcW w:w="2215" w:type="dxa"/>
          </w:tcPr>
          <w:p w:rsidR="005A042D" w:rsidRPr="00D83B0A" w:rsidRDefault="006600FD" w:rsidP="005F5D65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Full explanation of what worked well during the data collection period. </w:t>
            </w:r>
          </w:p>
        </w:tc>
        <w:tc>
          <w:tcPr>
            <w:tcW w:w="2216" w:type="dxa"/>
          </w:tcPr>
          <w:p w:rsidR="005A042D" w:rsidRPr="00D83B0A" w:rsidRDefault="006600FD" w:rsidP="006600F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Explanation of what worked well, not thoroughly or completely. </w:t>
            </w:r>
          </w:p>
        </w:tc>
        <w:tc>
          <w:tcPr>
            <w:tcW w:w="2216" w:type="dxa"/>
          </w:tcPr>
          <w:p w:rsidR="005A042D" w:rsidRPr="00D83B0A" w:rsidRDefault="006600FD" w:rsidP="005F5D65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Attempt to analyze what worked well, but large parts missing. </w:t>
            </w:r>
          </w:p>
        </w:tc>
        <w:tc>
          <w:tcPr>
            <w:tcW w:w="2216" w:type="dxa"/>
          </w:tcPr>
          <w:p w:rsidR="005A042D" w:rsidRPr="00D83B0A" w:rsidRDefault="006600FD" w:rsidP="005F5D65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Student did not analyze what worked well. </w:t>
            </w:r>
          </w:p>
        </w:tc>
      </w:tr>
      <w:tr w:rsidR="006600FD" w:rsidRPr="00D83B0A" w:rsidTr="005F5D65">
        <w:tc>
          <w:tcPr>
            <w:tcW w:w="2215" w:type="dxa"/>
          </w:tcPr>
          <w:p w:rsidR="006600FD" w:rsidRPr="00D83B0A" w:rsidRDefault="006600FD" w:rsidP="006600F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Explanation of what could have been improved</w:t>
            </w:r>
          </w:p>
        </w:tc>
        <w:tc>
          <w:tcPr>
            <w:tcW w:w="2215" w:type="dxa"/>
          </w:tcPr>
          <w:p w:rsidR="006600FD" w:rsidRPr="00D83B0A" w:rsidRDefault="006600FD" w:rsidP="006600F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Full explanation of what didn’t work well during the data collection period.</w:t>
            </w:r>
          </w:p>
        </w:tc>
        <w:tc>
          <w:tcPr>
            <w:tcW w:w="2216" w:type="dxa"/>
          </w:tcPr>
          <w:p w:rsidR="006600FD" w:rsidRPr="00D83B0A" w:rsidRDefault="006600FD" w:rsidP="006600F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Explanation of what of what didn’t work well, not thoroughly or completely.</w:t>
            </w:r>
          </w:p>
        </w:tc>
        <w:tc>
          <w:tcPr>
            <w:tcW w:w="2216" w:type="dxa"/>
          </w:tcPr>
          <w:p w:rsidR="006600FD" w:rsidRPr="00D83B0A" w:rsidRDefault="006600FD" w:rsidP="006600F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Attempt to analyze what didn’t work well, but large parts missing. </w:t>
            </w:r>
          </w:p>
        </w:tc>
        <w:tc>
          <w:tcPr>
            <w:tcW w:w="2216" w:type="dxa"/>
          </w:tcPr>
          <w:p w:rsidR="006600FD" w:rsidRPr="00D83B0A" w:rsidRDefault="006600FD" w:rsidP="006600F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Student did not analyze what didn’t work well. </w:t>
            </w:r>
          </w:p>
        </w:tc>
      </w:tr>
      <w:tr w:rsidR="006600FD" w:rsidRPr="00D83B0A" w:rsidTr="005F5D65">
        <w:tc>
          <w:tcPr>
            <w:tcW w:w="2215" w:type="dxa"/>
          </w:tcPr>
          <w:p w:rsidR="006600FD" w:rsidRPr="00D83B0A" w:rsidRDefault="006600FD" w:rsidP="006600F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MLA formatting</w:t>
            </w:r>
          </w:p>
        </w:tc>
        <w:tc>
          <w:tcPr>
            <w:tcW w:w="2215" w:type="dxa"/>
          </w:tcPr>
          <w:p w:rsidR="006600FD" w:rsidRPr="00D83B0A" w:rsidRDefault="006600FD" w:rsidP="006600F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Student uses correct MLA formatting.</w:t>
            </w:r>
          </w:p>
        </w:tc>
        <w:tc>
          <w:tcPr>
            <w:tcW w:w="2216" w:type="dxa"/>
          </w:tcPr>
          <w:p w:rsidR="006600FD" w:rsidRPr="00D83B0A" w:rsidRDefault="006600FD" w:rsidP="006600F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216" w:type="dxa"/>
          </w:tcPr>
          <w:p w:rsidR="006600FD" w:rsidRPr="00D83B0A" w:rsidRDefault="006600FD" w:rsidP="006600F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216" w:type="dxa"/>
          </w:tcPr>
          <w:p w:rsidR="006600FD" w:rsidRPr="00D83B0A" w:rsidRDefault="006600FD" w:rsidP="006600F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Student does not use correct MLA formatting.</w:t>
            </w:r>
          </w:p>
        </w:tc>
      </w:tr>
    </w:tbl>
    <w:p w:rsidR="005A042D" w:rsidRPr="00D83B0A" w:rsidRDefault="005A042D" w:rsidP="005A042D">
      <w:pPr>
        <w:spacing w:after="0" w:line="240" w:lineRule="auto"/>
        <w:rPr>
          <w:rFonts w:cs="Times New Roman"/>
          <w:sz w:val="24"/>
          <w:szCs w:val="24"/>
        </w:rPr>
      </w:pPr>
    </w:p>
    <w:p w:rsidR="006600FD" w:rsidRPr="00D83B0A" w:rsidRDefault="00303067" w:rsidP="0030306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Students will be required to submit weekly journal entries regarding the progress in their research, data collection, and instructional experiences in the classroom. </w:t>
      </w:r>
      <w:r w:rsidR="006600FD" w:rsidRPr="00D83B0A">
        <w:rPr>
          <w:rFonts w:cs="Times New Roman"/>
          <w:b/>
          <w:color w:val="FF0000"/>
          <w:sz w:val="24"/>
          <w:szCs w:val="24"/>
          <w:u w:val="single"/>
        </w:rPr>
        <w:t>Students will be awarded 5 points (40 points total) per journal entry</w:t>
      </w:r>
      <w:r w:rsidR="00550707">
        <w:rPr>
          <w:rFonts w:cs="Times New Roman"/>
          <w:color w:val="FF0000"/>
          <w:sz w:val="24"/>
          <w:szCs w:val="24"/>
        </w:rPr>
        <w:t xml:space="preserve"> </w:t>
      </w:r>
      <w:r w:rsidR="00550707" w:rsidRPr="00550707">
        <w:rPr>
          <w:rFonts w:cs="Times New Roman"/>
          <w:sz w:val="24"/>
          <w:szCs w:val="24"/>
        </w:rPr>
        <w:t>(These points will not be included in your final grade category, these will be in the assignment category)</w:t>
      </w:r>
      <w:r w:rsidR="006600FD" w:rsidRPr="00550707">
        <w:rPr>
          <w:rFonts w:cs="Times New Roman"/>
          <w:sz w:val="24"/>
          <w:szCs w:val="24"/>
        </w:rPr>
        <w:t>.</w:t>
      </w:r>
      <w:r w:rsidR="006600FD" w:rsidRPr="00D83B0A">
        <w:rPr>
          <w:rFonts w:cs="Times New Roman"/>
          <w:sz w:val="24"/>
          <w:szCs w:val="24"/>
        </w:rPr>
        <w:t xml:space="preserve"> Journal entries should be 3-4 sentences, and answer the prompts below. </w:t>
      </w:r>
    </w:p>
    <w:p w:rsidR="006600FD" w:rsidRPr="00D83B0A" w:rsidRDefault="006600FD" w:rsidP="00AC62D0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>What challenges do you foresee during the course of this project?</w:t>
      </w:r>
    </w:p>
    <w:p w:rsidR="006600FD" w:rsidRPr="00D83B0A" w:rsidRDefault="006600FD" w:rsidP="006600FD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 </w:t>
      </w:r>
    </w:p>
    <w:p w:rsidR="006600FD" w:rsidRPr="00D83B0A" w:rsidRDefault="00AF7704" w:rsidP="00AC62D0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>What has the most challenging part of designing a data collection method and growth goal been?</w:t>
      </w:r>
    </w:p>
    <w:p w:rsidR="00AF7704" w:rsidRPr="00D83B0A" w:rsidRDefault="00AF7704" w:rsidP="00AF7704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AF7704" w:rsidRPr="00D83B0A" w:rsidRDefault="00AF7704" w:rsidP="00AC62D0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>What is the makeup of your student group? In other words is the student(s) a high achiever, a struggling student, etc.? How realistic is your goal for this student(s)?</w:t>
      </w:r>
    </w:p>
    <w:p w:rsidR="00AF7704" w:rsidRPr="00D83B0A" w:rsidRDefault="00AF7704" w:rsidP="00AF7704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AF7704" w:rsidRPr="00D83B0A" w:rsidRDefault="00AF7704" w:rsidP="00AC62D0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>What challenges are you finding you have when collecting and managing the data?</w:t>
      </w:r>
    </w:p>
    <w:p w:rsidR="00AF7704" w:rsidRPr="00D83B0A" w:rsidRDefault="00AF7704" w:rsidP="00AF7704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AF7704" w:rsidRPr="00D83B0A" w:rsidRDefault="00AF7704" w:rsidP="00AC62D0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>Reflecting back on the assignment thus far, what can you change (or would you change if you can’t make a change at this point) about your goal/data collection?</w:t>
      </w:r>
    </w:p>
    <w:p w:rsidR="00AF7704" w:rsidRPr="00D83B0A" w:rsidRDefault="00AF7704" w:rsidP="00AF7704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AF7704" w:rsidRPr="00D83B0A" w:rsidRDefault="00AF7704" w:rsidP="00AC62D0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>As you begin to develop your report/analysis of the data what is the most interesting thing you learned about your student(s)?</w:t>
      </w:r>
    </w:p>
    <w:p w:rsidR="00AF7704" w:rsidRPr="00D83B0A" w:rsidRDefault="00AF7704" w:rsidP="00AF7704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AF7704" w:rsidRPr="00D83B0A" w:rsidRDefault="00AF7704" w:rsidP="00AC62D0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What is the most challenging part of analyzing your data? </w:t>
      </w:r>
    </w:p>
    <w:p w:rsidR="00AF7704" w:rsidRPr="00D83B0A" w:rsidRDefault="00AF7704" w:rsidP="00AF7704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AF7704" w:rsidRPr="00D428D9" w:rsidRDefault="00AF7704" w:rsidP="00AC62D0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>What is the single greatest thing you will take away from this experience?</w:t>
      </w:r>
      <w:r w:rsidR="00303067" w:rsidRPr="00D83B0A">
        <w:rPr>
          <w:rFonts w:cs="Times New Roman"/>
          <w:sz w:val="24"/>
          <w:szCs w:val="24"/>
        </w:rPr>
        <w:t xml:space="preserve"> </w:t>
      </w:r>
    </w:p>
    <w:sectPr w:rsidR="00AF7704" w:rsidRPr="00D428D9" w:rsidSect="0030306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378"/>
    <w:multiLevelType w:val="hybridMultilevel"/>
    <w:tmpl w:val="12B4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064A0"/>
    <w:multiLevelType w:val="hybridMultilevel"/>
    <w:tmpl w:val="A7004DA8"/>
    <w:lvl w:ilvl="0" w:tplc="7E9EE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AB3918"/>
    <w:multiLevelType w:val="hybridMultilevel"/>
    <w:tmpl w:val="C1A097A6"/>
    <w:lvl w:ilvl="0" w:tplc="B15A5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52"/>
    <w:rsid w:val="00002271"/>
    <w:rsid w:val="00026A76"/>
    <w:rsid w:val="00053B41"/>
    <w:rsid w:val="000C1061"/>
    <w:rsid w:val="000D43D9"/>
    <w:rsid w:val="0014542D"/>
    <w:rsid w:val="001A4275"/>
    <w:rsid w:val="001A6F67"/>
    <w:rsid w:val="00237A19"/>
    <w:rsid w:val="002B5EF7"/>
    <w:rsid w:val="00301FF8"/>
    <w:rsid w:val="00303067"/>
    <w:rsid w:val="00342E9A"/>
    <w:rsid w:val="00356B49"/>
    <w:rsid w:val="003A3AED"/>
    <w:rsid w:val="003F5FA2"/>
    <w:rsid w:val="00427451"/>
    <w:rsid w:val="00550707"/>
    <w:rsid w:val="0055247C"/>
    <w:rsid w:val="005A042D"/>
    <w:rsid w:val="00610376"/>
    <w:rsid w:val="006406DB"/>
    <w:rsid w:val="006600FD"/>
    <w:rsid w:val="00700B8E"/>
    <w:rsid w:val="00784E35"/>
    <w:rsid w:val="007A42D0"/>
    <w:rsid w:val="007A548A"/>
    <w:rsid w:val="009613C8"/>
    <w:rsid w:val="009A1F2B"/>
    <w:rsid w:val="00AC62D0"/>
    <w:rsid w:val="00AF7704"/>
    <w:rsid w:val="00B5215E"/>
    <w:rsid w:val="00BB55A0"/>
    <w:rsid w:val="00C65AC7"/>
    <w:rsid w:val="00D021B8"/>
    <w:rsid w:val="00D12905"/>
    <w:rsid w:val="00D428D9"/>
    <w:rsid w:val="00D46F79"/>
    <w:rsid w:val="00D83B0A"/>
    <w:rsid w:val="00D9132C"/>
    <w:rsid w:val="00DF3124"/>
    <w:rsid w:val="00E30E8D"/>
    <w:rsid w:val="00EA0349"/>
    <w:rsid w:val="00EA0A2E"/>
    <w:rsid w:val="00EA32C3"/>
    <w:rsid w:val="00EB1AA8"/>
    <w:rsid w:val="00EF1867"/>
    <w:rsid w:val="00F344BF"/>
    <w:rsid w:val="00F56B9A"/>
    <w:rsid w:val="00FB5252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18B6"/>
  <w15:chartTrackingRefBased/>
  <w15:docId w15:val="{85E64B0B-F375-42FD-8A69-DD3163A1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5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2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E9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A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Nena    IHS - Staff</dc:creator>
  <cp:keywords/>
  <dc:description/>
  <cp:lastModifiedBy>Myers, Zachary</cp:lastModifiedBy>
  <cp:revision>7</cp:revision>
  <cp:lastPrinted>2019-03-27T18:41:00Z</cp:lastPrinted>
  <dcterms:created xsi:type="dcterms:W3CDTF">2019-03-27T17:00:00Z</dcterms:created>
  <dcterms:modified xsi:type="dcterms:W3CDTF">2020-02-05T18:23:00Z</dcterms:modified>
</cp:coreProperties>
</file>