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3D" w:rsidRPr="00F42E6C" w:rsidRDefault="00F0093D" w:rsidP="00F42E6C">
      <w:pPr>
        <w:spacing w:after="0" w:line="240" w:lineRule="auto"/>
        <w:outlineLvl w:val="0"/>
        <w:rPr>
          <w:rFonts w:eastAsia="Times New Roman" w:cstheme="minorHAnsi"/>
          <w:color w:val="000000"/>
          <w:kern w:val="36"/>
        </w:rPr>
      </w:pPr>
      <w:r w:rsidRPr="00F42E6C">
        <w:rPr>
          <w:rFonts w:eastAsia="Times New Roman" w:cstheme="minorHAnsi"/>
          <w:color w:val="000000"/>
          <w:kern w:val="36"/>
        </w:rPr>
        <w:t>Name:</w:t>
      </w:r>
    </w:p>
    <w:p w:rsidR="00F0093D" w:rsidRPr="00F42E6C" w:rsidRDefault="00F0093D" w:rsidP="00F42E6C">
      <w:pPr>
        <w:spacing w:after="0" w:line="240" w:lineRule="auto"/>
        <w:outlineLvl w:val="0"/>
        <w:rPr>
          <w:rFonts w:eastAsia="Times New Roman" w:cstheme="minorHAnsi"/>
          <w:color w:val="000000"/>
          <w:kern w:val="36"/>
        </w:rPr>
      </w:pPr>
      <w:r w:rsidRPr="00F42E6C">
        <w:rPr>
          <w:rFonts w:eastAsia="Times New Roman" w:cstheme="minorHAnsi"/>
          <w:color w:val="000000"/>
          <w:kern w:val="36"/>
        </w:rPr>
        <w:t>Period:</w:t>
      </w:r>
    </w:p>
    <w:p w:rsidR="00F0093D" w:rsidRPr="00F42E6C" w:rsidRDefault="00F0093D" w:rsidP="00F42E6C">
      <w:pPr>
        <w:spacing w:after="0" w:line="240" w:lineRule="auto"/>
        <w:outlineLvl w:val="0"/>
        <w:rPr>
          <w:rFonts w:eastAsia="Times New Roman" w:cstheme="minorHAnsi"/>
          <w:color w:val="000000"/>
          <w:kern w:val="36"/>
        </w:rPr>
      </w:pPr>
    </w:p>
    <w:p w:rsidR="005B25D2" w:rsidRDefault="00F42E6C" w:rsidP="00F42E6C">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How much has the expectation changed for you in school during the </w:t>
      </w:r>
      <w:proofErr w:type="spellStart"/>
      <w:r>
        <w:rPr>
          <w:rFonts w:eastAsia="Times New Roman" w:cstheme="minorHAnsi"/>
          <w:color w:val="000000"/>
          <w:kern w:val="36"/>
        </w:rPr>
        <w:t>Covid</w:t>
      </w:r>
      <w:proofErr w:type="spellEnd"/>
      <w:r>
        <w:rPr>
          <w:rFonts w:eastAsia="Times New Roman" w:cstheme="minorHAnsi"/>
          <w:color w:val="000000"/>
          <w:kern w:val="36"/>
        </w:rPr>
        <w:t xml:space="preserve"> break?</w:t>
      </w:r>
    </w:p>
    <w:p w:rsidR="00F42E6C" w:rsidRDefault="00F42E6C" w:rsidP="00F42E6C">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Do you think what is being asked of you is realistic, why/</w:t>
      </w:r>
      <w:proofErr w:type="spellStart"/>
      <w:r>
        <w:rPr>
          <w:rFonts w:eastAsia="Times New Roman" w:cstheme="minorHAnsi"/>
          <w:color w:val="000000"/>
          <w:kern w:val="36"/>
        </w:rPr>
        <w:t>whynot</w:t>
      </w:r>
      <w:proofErr w:type="spellEnd"/>
      <w:r>
        <w:rPr>
          <w:rFonts w:eastAsia="Times New Roman" w:cstheme="minorHAnsi"/>
          <w:color w:val="000000"/>
          <w:kern w:val="36"/>
        </w:rPr>
        <w:t>?</w:t>
      </w:r>
    </w:p>
    <w:p w:rsidR="00F42E6C" w:rsidRDefault="00F42E6C" w:rsidP="00F42E6C">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What would you change if you were in charge?</w:t>
      </w:r>
    </w:p>
    <w:p w:rsidR="00F42E6C" w:rsidRPr="00F42E6C" w:rsidRDefault="00F42E6C" w:rsidP="00F42E6C">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What should be expected of elementary aged students? </w:t>
      </w:r>
      <w:bookmarkStart w:id="0" w:name="_GoBack"/>
      <w:bookmarkEnd w:id="0"/>
    </w:p>
    <w:p w:rsidR="00250C45" w:rsidRPr="00F42E6C" w:rsidRDefault="00250C45" w:rsidP="00F42E6C">
      <w:pPr>
        <w:spacing w:after="0" w:line="240" w:lineRule="auto"/>
        <w:outlineLvl w:val="0"/>
        <w:rPr>
          <w:rFonts w:eastAsia="Times New Roman" w:cstheme="minorHAnsi"/>
          <w:color w:val="000000"/>
          <w:kern w:val="36"/>
        </w:rPr>
      </w:pPr>
    </w:p>
    <w:p w:rsidR="00F42E6C" w:rsidRPr="00F42E6C" w:rsidRDefault="00F42E6C" w:rsidP="00F42E6C">
      <w:pPr>
        <w:pStyle w:val="Heading1"/>
        <w:spacing w:before="0" w:beforeAutospacing="0" w:after="0" w:afterAutospacing="0"/>
        <w:rPr>
          <w:rFonts w:asciiTheme="minorHAnsi" w:hAnsiTheme="minorHAnsi" w:cstheme="minorHAnsi"/>
          <w:b w:val="0"/>
          <w:bCs w:val="0"/>
          <w:color w:val="000000"/>
          <w:sz w:val="22"/>
          <w:szCs w:val="22"/>
        </w:rPr>
      </w:pPr>
      <w:r w:rsidRPr="00F42E6C">
        <w:rPr>
          <w:rFonts w:asciiTheme="minorHAnsi" w:hAnsiTheme="minorHAnsi" w:cstheme="minorHAnsi"/>
          <w:b w:val="0"/>
          <w:bCs w:val="0"/>
          <w:color w:val="000000"/>
          <w:sz w:val="22"/>
          <w:szCs w:val="22"/>
        </w:rPr>
        <w:t>Revising Your Teaching Philosophy for This Crisis</w:t>
      </w:r>
    </w:p>
    <w:p w:rsidR="00F42E6C" w:rsidRPr="00F42E6C" w:rsidRDefault="00F42E6C" w:rsidP="00F42E6C">
      <w:pPr>
        <w:pStyle w:val="NormalWeb"/>
        <w:spacing w:before="0" w:beforeAutospacing="0" w:after="0" w:afterAutospacing="0"/>
        <w:rPr>
          <w:rFonts w:asciiTheme="minorHAnsi" w:hAnsiTheme="minorHAnsi" w:cstheme="minorHAnsi"/>
          <w:color w:val="666666"/>
          <w:spacing w:val="12"/>
          <w:sz w:val="22"/>
          <w:szCs w:val="22"/>
        </w:rPr>
      </w:pPr>
      <w:r w:rsidRPr="00F42E6C">
        <w:rPr>
          <w:rFonts w:asciiTheme="minorHAnsi" w:hAnsiTheme="minorHAnsi" w:cstheme="minorHAnsi"/>
          <w:color w:val="666666"/>
          <w:spacing w:val="12"/>
          <w:sz w:val="22"/>
          <w:szCs w:val="22"/>
        </w:rPr>
        <w:t>For many teachers, their statement of teaching beliefs no longer matches their work. Revisiting and simplifying it can help chart a path forward.</w:t>
      </w:r>
    </w:p>
    <w:p w:rsidR="00F42E6C" w:rsidRPr="00F42E6C" w:rsidRDefault="00F42E6C" w:rsidP="00F42E6C">
      <w:pPr>
        <w:spacing w:after="0" w:line="240" w:lineRule="auto"/>
        <w:rPr>
          <w:rFonts w:cstheme="minorHAnsi"/>
          <w:color w:val="333333"/>
          <w:spacing w:val="9"/>
        </w:rPr>
      </w:pPr>
      <w:r w:rsidRPr="00F42E6C">
        <w:rPr>
          <w:rFonts w:cstheme="minorHAnsi"/>
          <w:color w:val="333333"/>
          <w:spacing w:val="9"/>
        </w:rPr>
        <w:t>By </w:t>
      </w:r>
      <w:hyperlink r:id="rId5" w:history="1">
        <w:r w:rsidRPr="00F42E6C">
          <w:rPr>
            <w:rStyle w:val="Hyperlink"/>
            <w:rFonts w:cstheme="minorHAnsi"/>
            <w:color w:val="00A7E1"/>
            <w:spacing w:val="9"/>
            <w:u w:val="none"/>
          </w:rPr>
          <w:t xml:space="preserve">Aaron </w:t>
        </w:r>
        <w:proofErr w:type="spellStart"/>
        <w:r w:rsidRPr="00F42E6C">
          <w:rPr>
            <w:rStyle w:val="Hyperlink"/>
            <w:rFonts w:cstheme="minorHAnsi"/>
            <w:color w:val="00A7E1"/>
            <w:spacing w:val="9"/>
            <w:u w:val="none"/>
          </w:rPr>
          <w:t>Tombrella</w:t>
        </w:r>
        <w:proofErr w:type="spellEnd"/>
      </w:hyperlink>
    </w:p>
    <w:p w:rsidR="00F42E6C" w:rsidRPr="00F42E6C" w:rsidRDefault="00F42E6C" w:rsidP="00F42E6C">
      <w:pPr>
        <w:spacing w:after="0" w:line="240" w:lineRule="auto"/>
        <w:rPr>
          <w:rFonts w:cstheme="minorHAnsi"/>
          <w:color w:val="8A959E"/>
        </w:rPr>
      </w:pPr>
      <w:r w:rsidRPr="00F42E6C">
        <w:rPr>
          <w:rFonts w:cstheme="minorHAnsi"/>
          <w:color w:val="8A959E"/>
        </w:rPr>
        <w:t>May 18, 2020</w:t>
      </w:r>
    </w:p>
    <w:p w:rsidR="00F42E6C" w:rsidRPr="00F42E6C" w:rsidRDefault="00F42E6C" w:rsidP="00F42E6C">
      <w:pPr>
        <w:shd w:val="clear" w:color="auto" w:fill="EEEEEE"/>
        <w:spacing w:after="0" w:line="240" w:lineRule="auto"/>
        <w:rPr>
          <w:rFonts w:cstheme="minorHAnsi"/>
        </w:rPr>
      </w:pPr>
      <w:r w:rsidRPr="00F42E6C">
        <w:rPr>
          <w:rFonts w:cstheme="minorHAnsi"/>
          <w:noProof/>
        </w:rPr>
        <w:drawing>
          <wp:inline distT="0" distB="0" distL="0" distR="0">
            <wp:extent cx="1905000" cy="1073150"/>
            <wp:effectExtent l="0" t="0" r="0" b="0"/>
            <wp:docPr id="2" name="Picture 2" descr="Illustration concept showing transitioning from classroom to remot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concept showing transitioning from classroom to remote lear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73150"/>
                    </a:xfrm>
                    <a:prstGeom prst="rect">
                      <a:avLst/>
                    </a:prstGeom>
                    <a:noFill/>
                    <a:ln>
                      <a:noFill/>
                    </a:ln>
                  </pic:spPr>
                </pic:pic>
              </a:graphicData>
            </a:graphic>
          </wp:inline>
        </w:drawing>
      </w:r>
    </w:p>
    <w:p w:rsidR="00F42E6C" w:rsidRPr="00F42E6C" w:rsidRDefault="00F42E6C" w:rsidP="00F42E6C">
      <w:pPr>
        <w:spacing w:after="0" w:line="240" w:lineRule="auto"/>
        <w:jc w:val="right"/>
        <w:rPr>
          <w:rFonts w:cstheme="minorHAnsi"/>
          <w:color w:val="8A959E"/>
        </w:rPr>
      </w:pPr>
      <w:r w:rsidRPr="00F42E6C">
        <w:rPr>
          <w:rFonts w:cstheme="minorHAnsi"/>
          <w:color w:val="8A959E"/>
        </w:rPr>
        <w:t xml:space="preserve">Dan Page Collection / The </w:t>
      </w:r>
      <w:proofErr w:type="spellStart"/>
      <w:r w:rsidRPr="00F42E6C">
        <w:rPr>
          <w:rFonts w:cstheme="minorHAnsi"/>
          <w:color w:val="8A959E"/>
        </w:rPr>
        <w:t>iSpot</w:t>
      </w:r>
      <w:proofErr w:type="spellEnd"/>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Like many teachers around the nation, I recently went from face-to-face teaching to online teaching with little time to prep. I first tried to emulate my normal daily procedures virtually—I thought the consistency and familiarity would be beneficial. I was wrong: Although I was doing what I thought was my best for students, there was an overall lack of engagement, even with these familiar procedures in place.</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I was discouraged. I knew where I needed to go, but I couldn’t see how to get there. When we received confirmation that we would not return to school for the rest of the school year, I took a weekend to reflect. If I was lost during this time, my students surely were too.</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I was trying to engage my students in a manner similar to what I had used under typical circumstances. But the reality was that these were not typical circumstances. This was a crisis, and attempts to stay on the same path were futile. To help me chart my path forward, I needed to revisit my teaching philosophy and apply that philosophy to the new situation.</w:t>
      </w:r>
    </w:p>
    <w:p w:rsidR="00F42E6C" w:rsidRPr="00F42E6C" w:rsidRDefault="00F42E6C" w:rsidP="00F42E6C">
      <w:pPr>
        <w:pStyle w:val="z-TopofForm"/>
        <w:rPr>
          <w:rFonts w:asciiTheme="minorHAnsi" w:hAnsiTheme="minorHAnsi" w:cstheme="minorHAnsi"/>
          <w:sz w:val="22"/>
          <w:szCs w:val="22"/>
        </w:rPr>
      </w:pPr>
      <w:r w:rsidRPr="00F42E6C">
        <w:rPr>
          <w:rFonts w:asciiTheme="minorHAnsi" w:hAnsiTheme="minorHAnsi" w:cstheme="minorHAnsi"/>
          <w:sz w:val="22"/>
          <w:szCs w:val="22"/>
        </w:rPr>
        <w:t>Top of Form</w:t>
      </w:r>
    </w:p>
    <w:p w:rsidR="00F42E6C" w:rsidRPr="00F42E6C" w:rsidRDefault="00F42E6C" w:rsidP="00F42E6C">
      <w:pPr>
        <w:pStyle w:val="Heading3"/>
        <w:shd w:val="clear" w:color="auto" w:fill="F5F5F5"/>
        <w:spacing w:before="0" w:beforeAutospacing="0" w:after="0" w:afterAutospacing="0"/>
        <w:ind w:right="450"/>
        <w:rPr>
          <w:rFonts w:asciiTheme="minorHAnsi" w:hAnsiTheme="minorHAnsi" w:cstheme="minorHAnsi"/>
          <w:b w:val="0"/>
          <w:bCs w:val="0"/>
          <w:color w:val="4A4A4A"/>
          <w:sz w:val="22"/>
          <w:szCs w:val="22"/>
        </w:rPr>
      </w:pPr>
      <w:r w:rsidRPr="00F42E6C">
        <w:rPr>
          <w:rFonts w:asciiTheme="minorHAnsi" w:hAnsiTheme="minorHAnsi" w:cstheme="minorHAnsi"/>
          <w:b w:val="0"/>
          <w:bCs w:val="0"/>
          <w:color w:val="4A4A4A"/>
          <w:sz w:val="22"/>
          <w:szCs w:val="22"/>
        </w:rPr>
        <w:t xml:space="preserve">Get the best of </w:t>
      </w:r>
      <w:proofErr w:type="spellStart"/>
      <w:r w:rsidRPr="00F42E6C">
        <w:rPr>
          <w:rFonts w:asciiTheme="minorHAnsi" w:hAnsiTheme="minorHAnsi" w:cstheme="minorHAnsi"/>
          <w:b w:val="0"/>
          <w:bCs w:val="0"/>
          <w:color w:val="4A4A4A"/>
          <w:sz w:val="22"/>
          <w:szCs w:val="22"/>
        </w:rPr>
        <w:t>Edutopia</w:t>
      </w:r>
      <w:proofErr w:type="spellEnd"/>
      <w:r w:rsidRPr="00F42E6C">
        <w:rPr>
          <w:rFonts w:asciiTheme="minorHAnsi" w:hAnsiTheme="minorHAnsi" w:cstheme="minorHAnsi"/>
          <w:b w:val="0"/>
          <w:bCs w:val="0"/>
          <w:color w:val="4A4A4A"/>
          <w:sz w:val="22"/>
          <w:szCs w:val="22"/>
        </w:rPr>
        <w:t xml:space="preserve"> in your inbox each week.</w:t>
      </w:r>
    </w:p>
    <w:p w:rsidR="00F42E6C" w:rsidRPr="00F42E6C" w:rsidRDefault="00F42E6C" w:rsidP="00F42E6C">
      <w:pPr>
        <w:shd w:val="clear" w:color="auto" w:fill="F5F5F5"/>
        <w:spacing w:after="0" w:line="240" w:lineRule="auto"/>
        <w:rPr>
          <w:rFonts w:cstheme="minorHAnsi"/>
          <w:color w:val="333333"/>
        </w:rPr>
      </w:pPr>
      <w:r w:rsidRPr="00F42E6C">
        <w:rPr>
          <w:rFonts w:cstheme="minorHAnsi"/>
          <w:color w:val="333333"/>
        </w:rPr>
        <w:t>Email</w:t>
      </w:r>
      <w:r w:rsidRPr="00F42E6C">
        <w:rPr>
          <w:rFonts w:cstheme="minorHAnsi"/>
          <w:color w:val="33333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8pt;height:19pt" o:ole="">
            <v:imagedata r:id="rId7" o:title=""/>
          </v:shape>
          <w:control r:id="rId8" w:name="DefaultOcxName" w:shapeid="_x0000_i1035"/>
        </w:object>
      </w:r>
    </w:p>
    <w:p w:rsidR="00F42E6C" w:rsidRPr="00F42E6C" w:rsidRDefault="00F42E6C" w:rsidP="00F42E6C">
      <w:pPr>
        <w:pStyle w:val="z-BottomofForm"/>
        <w:rPr>
          <w:rFonts w:asciiTheme="minorHAnsi" w:hAnsiTheme="minorHAnsi" w:cstheme="minorHAnsi"/>
          <w:sz w:val="22"/>
          <w:szCs w:val="22"/>
        </w:rPr>
      </w:pPr>
      <w:r w:rsidRPr="00F42E6C">
        <w:rPr>
          <w:rFonts w:asciiTheme="minorHAnsi" w:hAnsiTheme="minorHAnsi" w:cstheme="minorHAnsi"/>
          <w:sz w:val="22"/>
          <w:szCs w:val="22"/>
        </w:rPr>
        <w:t>Bottom of Form</w:t>
      </w:r>
    </w:p>
    <w:p w:rsidR="00F42E6C" w:rsidRPr="00F42E6C" w:rsidRDefault="00F42E6C" w:rsidP="00F42E6C">
      <w:pPr>
        <w:pStyle w:val="Heading3"/>
        <w:shd w:val="clear" w:color="auto" w:fill="FFFFFF"/>
        <w:spacing w:before="0" w:beforeAutospacing="0" w:after="0" w:afterAutospacing="0"/>
        <w:rPr>
          <w:rFonts w:asciiTheme="minorHAnsi" w:hAnsiTheme="minorHAnsi" w:cstheme="minorHAnsi"/>
          <w:caps/>
          <w:color w:val="333333"/>
          <w:spacing w:val="30"/>
          <w:sz w:val="22"/>
          <w:szCs w:val="22"/>
        </w:rPr>
      </w:pPr>
      <w:r w:rsidRPr="00F42E6C">
        <w:rPr>
          <w:rFonts w:asciiTheme="minorHAnsi" w:hAnsiTheme="minorHAnsi" w:cstheme="minorHAnsi"/>
          <w:caps/>
          <w:color w:val="333333"/>
          <w:spacing w:val="30"/>
          <w:sz w:val="22"/>
          <w:szCs w:val="22"/>
        </w:rPr>
        <w:t>THE TEACHING PHILOSOPHY</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The teaching philosophy is a statement of one’s beliefs and thoughts about what’s important in teaching and learning. It’s often a one- to two-page written description of how and why one teaches the way one does. It transcends every decision and directs the course of learning in the classroom.</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Some typical statements found in a teaching philosophy are “Differentiation in the classroom helps every student to succeed” and “Lesson pacing minimizes student behavior issues.” These types of statements are often embedded in a larger context that explains the rationale behind the philosophy and how the teacher will exemplify it.</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When faced with a crisis, is it possible to recall every facet of one’s teaching philosophy in a way that’s useful? Probably not. That’s why I shortened my philosophy in a way that was easy to remember. This helped bring clarity to it and allowed for quicker recall.</w:t>
      </w:r>
    </w:p>
    <w:p w:rsidR="00F42E6C" w:rsidRPr="00F42E6C" w:rsidRDefault="00F42E6C" w:rsidP="00F42E6C">
      <w:pPr>
        <w:pStyle w:val="Heading3"/>
        <w:shd w:val="clear" w:color="auto" w:fill="FFFFFF"/>
        <w:spacing w:before="0" w:beforeAutospacing="0" w:after="0" w:afterAutospacing="0"/>
        <w:rPr>
          <w:rFonts w:asciiTheme="minorHAnsi" w:hAnsiTheme="minorHAnsi" w:cstheme="minorHAnsi"/>
          <w:caps/>
          <w:color w:val="333333"/>
          <w:spacing w:val="30"/>
          <w:sz w:val="22"/>
          <w:szCs w:val="22"/>
        </w:rPr>
      </w:pPr>
      <w:r w:rsidRPr="00F42E6C">
        <w:rPr>
          <w:rFonts w:asciiTheme="minorHAnsi" w:hAnsiTheme="minorHAnsi" w:cstheme="minorHAnsi"/>
          <w:caps/>
          <w:color w:val="333333"/>
          <w:spacing w:val="30"/>
          <w:sz w:val="22"/>
          <w:szCs w:val="22"/>
        </w:rPr>
        <w:lastRenderedPageBreak/>
        <w:t>CONDENSING MY TEACHING PHILOSOPHY</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My philosophy was originally five paragraphs long. The beginning had many general “I believe” statements. My first main point was about understanding concepts. One sentence in this section was: “Being able to produce something is important, but understanding why it’s important is crucial to the success of my students.” To summarize the paragraph, I wrote, “Concepts are crucial.”</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Second, I discussed processes. One sentence read, “The path that directs them to the product is just as important as the product itself, if not more so.” I shortened that to “Process over product.”</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The final paragraph dealt with relationships. I had written, “Despite my best efforts, if students are not connected with the school, each other, and their teacher, they may have difficulty learning.” I condensed that to: “Relationships rule.”</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My revisited philosophy consists of three short phrases that use the mnemonic CPR:</w:t>
      </w:r>
    </w:p>
    <w:p w:rsidR="00F42E6C" w:rsidRPr="00F42E6C" w:rsidRDefault="00F42E6C" w:rsidP="00F42E6C">
      <w:pPr>
        <w:numPr>
          <w:ilvl w:val="0"/>
          <w:numId w:val="2"/>
        </w:numPr>
        <w:shd w:val="clear" w:color="auto" w:fill="FFFFFF"/>
        <w:spacing w:after="0" w:line="240" w:lineRule="auto"/>
        <w:ind w:left="1020"/>
        <w:rPr>
          <w:rFonts w:cstheme="minorHAnsi"/>
          <w:color w:val="333333"/>
        </w:rPr>
      </w:pPr>
      <w:r w:rsidRPr="00F42E6C">
        <w:rPr>
          <w:rFonts w:cstheme="minorHAnsi"/>
          <w:color w:val="333333"/>
        </w:rPr>
        <w:t>Concepts are crucial.</w:t>
      </w:r>
    </w:p>
    <w:p w:rsidR="00F42E6C" w:rsidRPr="00F42E6C" w:rsidRDefault="00F42E6C" w:rsidP="00F42E6C">
      <w:pPr>
        <w:numPr>
          <w:ilvl w:val="0"/>
          <w:numId w:val="2"/>
        </w:numPr>
        <w:shd w:val="clear" w:color="auto" w:fill="FFFFFF"/>
        <w:spacing w:after="0" w:line="240" w:lineRule="auto"/>
        <w:ind w:left="1020"/>
        <w:rPr>
          <w:rFonts w:cstheme="minorHAnsi"/>
          <w:color w:val="333333"/>
        </w:rPr>
      </w:pPr>
      <w:r w:rsidRPr="00F42E6C">
        <w:rPr>
          <w:rFonts w:cstheme="minorHAnsi"/>
          <w:color w:val="333333"/>
        </w:rPr>
        <w:t>Process over product.</w:t>
      </w:r>
    </w:p>
    <w:p w:rsidR="00F42E6C" w:rsidRPr="00F42E6C" w:rsidRDefault="00F42E6C" w:rsidP="00F42E6C">
      <w:pPr>
        <w:numPr>
          <w:ilvl w:val="0"/>
          <w:numId w:val="2"/>
        </w:numPr>
        <w:shd w:val="clear" w:color="auto" w:fill="FFFFFF"/>
        <w:spacing w:after="0" w:line="240" w:lineRule="auto"/>
        <w:ind w:left="1020"/>
        <w:rPr>
          <w:rFonts w:cstheme="minorHAnsi"/>
          <w:color w:val="333333"/>
        </w:rPr>
      </w:pPr>
      <w:r w:rsidRPr="00F42E6C">
        <w:rPr>
          <w:rFonts w:cstheme="minorHAnsi"/>
          <w:color w:val="333333"/>
        </w:rPr>
        <w:t>Relationships rule.</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I’ve always been guided by these beliefs. Now I can recall them quickly, and I’ve found that this has helped me immensely in this moment.</w:t>
      </w:r>
    </w:p>
    <w:p w:rsidR="00F42E6C" w:rsidRPr="00F42E6C" w:rsidRDefault="00F42E6C" w:rsidP="00F42E6C">
      <w:pPr>
        <w:pStyle w:val="Heading3"/>
        <w:shd w:val="clear" w:color="auto" w:fill="FFFFFF"/>
        <w:spacing w:before="0" w:beforeAutospacing="0" w:after="0" w:afterAutospacing="0"/>
        <w:rPr>
          <w:rFonts w:asciiTheme="minorHAnsi" w:hAnsiTheme="minorHAnsi" w:cstheme="minorHAnsi"/>
          <w:caps/>
          <w:color w:val="333333"/>
          <w:spacing w:val="30"/>
          <w:sz w:val="22"/>
          <w:szCs w:val="22"/>
        </w:rPr>
      </w:pPr>
      <w:r w:rsidRPr="00F42E6C">
        <w:rPr>
          <w:rFonts w:asciiTheme="minorHAnsi" w:hAnsiTheme="minorHAnsi" w:cstheme="minorHAnsi"/>
          <w:caps/>
          <w:color w:val="333333"/>
          <w:spacing w:val="30"/>
          <w:sz w:val="22"/>
          <w:szCs w:val="22"/>
        </w:rPr>
        <w:t>USING MY TEACHING PHILOSOPHY IN A CRISIS</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Once I condensed my teaching philosophy, I realized where I’d gone wrong: I’d been reacting to the crisis, rather than responding proactively using my philosophy.</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As you revise your teaching philosophy, you might ask yourself the following questions, which are outlined below using the mnemonic CRISIS:</w:t>
      </w:r>
    </w:p>
    <w:p w:rsidR="00F42E6C" w:rsidRPr="00F42E6C" w:rsidRDefault="00F42E6C" w:rsidP="00F42E6C">
      <w:pPr>
        <w:numPr>
          <w:ilvl w:val="0"/>
          <w:numId w:val="3"/>
        </w:numPr>
        <w:shd w:val="clear" w:color="auto" w:fill="FFFFFF"/>
        <w:spacing w:after="0" w:line="240" w:lineRule="auto"/>
        <w:ind w:left="1020"/>
        <w:rPr>
          <w:rFonts w:cstheme="minorHAnsi"/>
          <w:color w:val="333333"/>
        </w:rPr>
      </w:pPr>
      <w:r w:rsidRPr="00F42E6C">
        <w:rPr>
          <w:rStyle w:val="Strong"/>
          <w:rFonts w:cstheme="minorHAnsi"/>
          <w:b w:val="0"/>
          <w:bCs w:val="0"/>
          <w:color w:val="333333"/>
        </w:rPr>
        <w:t>Capability: </w:t>
      </w:r>
      <w:r w:rsidRPr="00F42E6C">
        <w:rPr>
          <w:rFonts w:cstheme="minorHAnsi"/>
          <w:color w:val="333333"/>
        </w:rPr>
        <w:t>What are the capabilities of your learning platform, yourself, and students?</w:t>
      </w:r>
    </w:p>
    <w:p w:rsidR="00F42E6C" w:rsidRPr="00F42E6C" w:rsidRDefault="00F42E6C" w:rsidP="00F42E6C">
      <w:pPr>
        <w:numPr>
          <w:ilvl w:val="0"/>
          <w:numId w:val="3"/>
        </w:numPr>
        <w:shd w:val="clear" w:color="auto" w:fill="FFFFFF"/>
        <w:spacing w:after="0" w:line="240" w:lineRule="auto"/>
        <w:ind w:left="1020"/>
        <w:rPr>
          <w:rFonts w:cstheme="minorHAnsi"/>
          <w:color w:val="333333"/>
        </w:rPr>
      </w:pPr>
      <w:r w:rsidRPr="00F42E6C">
        <w:rPr>
          <w:rStyle w:val="Strong"/>
          <w:rFonts w:cstheme="minorHAnsi"/>
          <w:b w:val="0"/>
          <w:bCs w:val="0"/>
          <w:color w:val="333333"/>
        </w:rPr>
        <w:t>Reliability: </w:t>
      </w:r>
      <w:r w:rsidRPr="00F42E6C">
        <w:rPr>
          <w:rFonts w:cstheme="minorHAnsi"/>
          <w:color w:val="333333"/>
        </w:rPr>
        <w:t>Are your plans and software reliable? </w:t>
      </w:r>
    </w:p>
    <w:p w:rsidR="00F42E6C" w:rsidRPr="00F42E6C" w:rsidRDefault="00F42E6C" w:rsidP="00F42E6C">
      <w:pPr>
        <w:numPr>
          <w:ilvl w:val="0"/>
          <w:numId w:val="3"/>
        </w:numPr>
        <w:shd w:val="clear" w:color="auto" w:fill="FFFFFF"/>
        <w:spacing w:after="0" w:line="240" w:lineRule="auto"/>
        <w:ind w:left="1020"/>
        <w:rPr>
          <w:rFonts w:cstheme="minorHAnsi"/>
          <w:color w:val="333333"/>
        </w:rPr>
      </w:pPr>
      <w:r w:rsidRPr="00F42E6C">
        <w:rPr>
          <w:rStyle w:val="Strong"/>
          <w:rFonts w:cstheme="minorHAnsi"/>
          <w:b w:val="0"/>
          <w:bCs w:val="0"/>
          <w:color w:val="333333"/>
        </w:rPr>
        <w:t>Inability: </w:t>
      </w:r>
      <w:r w:rsidRPr="00F42E6C">
        <w:rPr>
          <w:rFonts w:cstheme="minorHAnsi"/>
          <w:color w:val="333333"/>
        </w:rPr>
        <w:t>What are you not able to do in this situation?</w:t>
      </w:r>
    </w:p>
    <w:p w:rsidR="00F42E6C" w:rsidRPr="00F42E6C" w:rsidRDefault="00F42E6C" w:rsidP="00F42E6C">
      <w:pPr>
        <w:numPr>
          <w:ilvl w:val="0"/>
          <w:numId w:val="3"/>
        </w:numPr>
        <w:shd w:val="clear" w:color="auto" w:fill="FFFFFF"/>
        <w:spacing w:after="0" w:line="240" w:lineRule="auto"/>
        <w:ind w:left="1020"/>
        <w:rPr>
          <w:rFonts w:cstheme="minorHAnsi"/>
          <w:color w:val="333333"/>
        </w:rPr>
      </w:pPr>
      <w:r w:rsidRPr="00F42E6C">
        <w:rPr>
          <w:rStyle w:val="Strong"/>
          <w:rFonts w:cstheme="minorHAnsi"/>
          <w:b w:val="0"/>
          <w:bCs w:val="0"/>
          <w:color w:val="333333"/>
        </w:rPr>
        <w:t>Suitability: </w:t>
      </w:r>
      <w:r w:rsidRPr="00F42E6C">
        <w:rPr>
          <w:rFonts w:cstheme="minorHAnsi"/>
          <w:color w:val="333333"/>
        </w:rPr>
        <w:t>Are your plans suitable for the current situation? </w:t>
      </w:r>
    </w:p>
    <w:p w:rsidR="00F42E6C" w:rsidRPr="00F42E6C" w:rsidRDefault="00F42E6C" w:rsidP="00F42E6C">
      <w:pPr>
        <w:numPr>
          <w:ilvl w:val="0"/>
          <w:numId w:val="3"/>
        </w:numPr>
        <w:shd w:val="clear" w:color="auto" w:fill="FFFFFF"/>
        <w:spacing w:after="0" w:line="240" w:lineRule="auto"/>
        <w:ind w:left="1020"/>
        <w:rPr>
          <w:rFonts w:cstheme="minorHAnsi"/>
          <w:color w:val="333333"/>
        </w:rPr>
      </w:pPr>
      <w:r w:rsidRPr="00F42E6C">
        <w:rPr>
          <w:rStyle w:val="Strong"/>
          <w:rFonts w:cstheme="minorHAnsi"/>
          <w:b w:val="0"/>
          <w:bCs w:val="0"/>
          <w:color w:val="333333"/>
        </w:rPr>
        <w:t>Ingenuity: </w:t>
      </w:r>
      <w:r w:rsidRPr="00F42E6C">
        <w:rPr>
          <w:rFonts w:cstheme="minorHAnsi"/>
          <w:color w:val="333333"/>
        </w:rPr>
        <w:t>How can you be ingenious and still hold true to your philosophy?</w:t>
      </w:r>
    </w:p>
    <w:p w:rsidR="00F42E6C" w:rsidRPr="00F42E6C" w:rsidRDefault="00F42E6C" w:rsidP="00F42E6C">
      <w:pPr>
        <w:numPr>
          <w:ilvl w:val="0"/>
          <w:numId w:val="3"/>
        </w:numPr>
        <w:shd w:val="clear" w:color="auto" w:fill="FFFFFF"/>
        <w:spacing w:after="0" w:line="240" w:lineRule="auto"/>
        <w:ind w:left="1020"/>
        <w:rPr>
          <w:rFonts w:cstheme="minorHAnsi"/>
          <w:color w:val="333333"/>
        </w:rPr>
      </w:pPr>
      <w:r w:rsidRPr="00F42E6C">
        <w:rPr>
          <w:rStyle w:val="Strong"/>
          <w:rFonts w:cstheme="minorHAnsi"/>
          <w:b w:val="0"/>
          <w:bCs w:val="0"/>
          <w:color w:val="333333"/>
        </w:rPr>
        <w:t>Sustainability:</w:t>
      </w:r>
      <w:r w:rsidRPr="00F42E6C">
        <w:rPr>
          <w:rFonts w:cstheme="minorHAnsi"/>
          <w:color w:val="333333"/>
        </w:rPr>
        <w:t> Is what you’re doing sustainable in the long term?</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Applying this framework to my own revised teaching philosophy was simple. I took the first word in my revised teaching philosophy—capability—and asked myself which concepts were crucial to the success of my students with our current capabilities. When considering the second part, the process, I kept students’ current capabilities in mind while creating assignments in which they worked through a process of evaluation.</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I continued in this way for every component of CRISIS.</w:t>
      </w:r>
    </w:p>
    <w:p w:rsidR="00F42E6C" w:rsidRPr="00F42E6C" w:rsidRDefault="00F42E6C" w:rsidP="00F42E6C">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F42E6C">
        <w:rPr>
          <w:rFonts w:asciiTheme="minorHAnsi" w:hAnsiTheme="minorHAnsi" w:cstheme="minorHAnsi"/>
          <w:color w:val="333333"/>
          <w:spacing w:val="12"/>
          <w:sz w:val="22"/>
          <w:szCs w:val="22"/>
        </w:rPr>
        <w:t>Keeping a clear head during a crisis is difficult, but drawing on our beliefs can guide us through. Condensing your teaching philosophy to short statements will help you recall what is important in these moments and will help keep you centered and clear—and applying it to your work will help you chart a path forward for everyone.</w:t>
      </w:r>
    </w:p>
    <w:p w:rsidR="00250C45" w:rsidRPr="00F42E6C" w:rsidRDefault="00250C45" w:rsidP="00F42E6C">
      <w:pPr>
        <w:pStyle w:val="Heading1"/>
        <w:spacing w:before="0" w:beforeAutospacing="0" w:after="0" w:afterAutospacing="0"/>
        <w:rPr>
          <w:rFonts w:asciiTheme="minorHAnsi" w:hAnsiTheme="minorHAnsi" w:cstheme="minorHAnsi"/>
          <w:sz w:val="22"/>
          <w:szCs w:val="22"/>
        </w:rPr>
      </w:pPr>
    </w:p>
    <w:sectPr w:rsidR="00250C45" w:rsidRPr="00F4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541"/>
    <w:multiLevelType w:val="hybridMultilevel"/>
    <w:tmpl w:val="7BB06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491FF9"/>
    <w:multiLevelType w:val="multilevel"/>
    <w:tmpl w:val="B46C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407F6"/>
    <w:multiLevelType w:val="multilevel"/>
    <w:tmpl w:val="56CE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3D"/>
    <w:rsid w:val="001B728F"/>
    <w:rsid w:val="00250C45"/>
    <w:rsid w:val="004830CB"/>
    <w:rsid w:val="005B25D2"/>
    <w:rsid w:val="007F5659"/>
    <w:rsid w:val="008E5BA7"/>
    <w:rsid w:val="00EA275D"/>
    <w:rsid w:val="00F0093D"/>
    <w:rsid w:val="00F4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58E2BA"/>
  <w15:chartTrackingRefBased/>
  <w15:docId w15:val="{0C83B282-E73E-4002-8A43-9E035E4F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09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09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93D"/>
    <w:rPr>
      <w:color w:val="0000FF"/>
      <w:u w:val="single"/>
    </w:rPr>
  </w:style>
  <w:style w:type="paragraph" w:styleId="z-TopofForm">
    <w:name w:val="HTML Top of Form"/>
    <w:basedOn w:val="Normal"/>
    <w:next w:val="Normal"/>
    <w:link w:val="z-TopofFormChar"/>
    <w:hidden/>
    <w:uiPriority w:val="99"/>
    <w:semiHidden/>
    <w:unhideWhenUsed/>
    <w:rsid w:val="00F009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09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09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093D"/>
    <w:rPr>
      <w:rFonts w:ascii="Arial" w:eastAsia="Times New Roman" w:hAnsi="Arial" w:cs="Arial"/>
      <w:vanish/>
      <w:sz w:val="16"/>
      <w:szCs w:val="16"/>
    </w:rPr>
  </w:style>
  <w:style w:type="paragraph" w:styleId="ListParagraph">
    <w:name w:val="List Paragraph"/>
    <w:basedOn w:val="Normal"/>
    <w:uiPriority w:val="34"/>
    <w:qFormat/>
    <w:rsid w:val="00F0093D"/>
    <w:pPr>
      <w:ind w:left="720"/>
      <w:contextualSpacing/>
    </w:pPr>
  </w:style>
  <w:style w:type="character" w:styleId="Strong">
    <w:name w:val="Strong"/>
    <w:basedOn w:val="DefaultParagraphFont"/>
    <w:uiPriority w:val="22"/>
    <w:qFormat/>
    <w:rsid w:val="007F5659"/>
    <w:rPr>
      <w:b/>
      <w:bCs/>
    </w:rPr>
  </w:style>
  <w:style w:type="character" w:styleId="Emphasis">
    <w:name w:val="Emphasis"/>
    <w:basedOn w:val="DefaultParagraphFont"/>
    <w:uiPriority w:val="20"/>
    <w:qFormat/>
    <w:rsid w:val="007F5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137">
      <w:bodyDiv w:val="1"/>
      <w:marLeft w:val="0"/>
      <w:marRight w:val="0"/>
      <w:marTop w:val="0"/>
      <w:marBottom w:val="0"/>
      <w:divBdr>
        <w:top w:val="none" w:sz="0" w:space="0" w:color="auto"/>
        <w:left w:val="none" w:sz="0" w:space="0" w:color="auto"/>
        <w:bottom w:val="none" w:sz="0" w:space="0" w:color="auto"/>
        <w:right w:val="none" w:sz="0" w:space="0" w:color="auto"/>
      </w:divBdr>
      <w:divsChild>
        <w:div w:id="1606965528">
          <w:marLeft w:val="0"/>
          <w:marRight w:val="0"/>
          <w:marTop w:val="0"/>
          <w:marBottom w:val="270"/>
          <w:divBdr>
            <w:top w:val="none" w:sz="0" w:space="0" w:color="auto"/>
            <w:left w:val="none" w:sz="0" w:space="0" w:color="auto"/>
            <w:bottom w:val="none" w:sz="0" w:space="0" w:color="auto"/>
            <w:right w:val="none" w:sz="0" w:space="0" w:color="auto"/>
          </w:divBdr>
        </w:div>
        <w:div w:id="535505354">
          <w:marLeft w:val="0"/>
          <w:marRight w:val="0"/>
          <w:marTop w:val="0"/>
          <w:marBottom w:val="0"/>
          <w:divBdr>
            <w:top w:val="none" w:sz="0" w:space="0" w:color="auto"/>
            <w:left w:val="none" w:sz="0" w:space="0" w:color="auto"/>
            <w:bottom w:val="none" w:sz="0" w:space="0" w:color="auto"/>
            <w:right w:val="none" w:sz="0" w:space="0" w:color="auto"/>
          </w:divBdr>
        </w:div>
        <w:div w:id="1372917472">
          <w:marLeft w:val="0"/>
          <w:marRight w:val="0"/>
          <w:marTop w:val="90"/>
          <w:marBottom w:val="270"/>
          <w:divBdr>
            <w:top w:val="none" w:sz="0" w:space="0" w:color="auto"/>
            <w:left w:val="none" w:sz="0" w:space="0" w:color="auto"/>
            <w:bottom w:val="none" w:sz="0" w:space="0" w:color="auto"/>
            <w:right w:val="none" w:sz="0" w:space="0" w:color="auto"/>
          </w:divBdr>
        </w:div>
        <w:div w:id="1068575372">
          <w:marLeft w:val="0"/>
          <w:marRight w:val="0"/>
          <w:marTop w:val="0"/>
          <w:marBottom w:val="315"/>
          <w:divBdr>
            <w:top w:val="none" w:sz="0" w:space="0" w:color="auto"/>
            <w:left w:val="none" w:sz="0" w:space="0" w:color="auto"/>
            <w:bottom w:val="none" w:sz="0" w:space="0" w:color="auto"/>
            <w:right w:val="none" w:sz="0" w:space="0" w:color="auto"/>
          </w:divBdr>
          <w:divsChild>
            <w:div w:id="917445332">
              <w:marLeft w:val="0"/>
              <w:marRight w:val="0"/>
              <w:marTop w:val="0"/>
              <w:marBottom w:val="0"/>
              <w:divBdr>
                <w:top w:val="none" w:sz="0" w:space="0" w:color="auto"/>
                <w:left w:val="none" w:sz="0" w:space="0" w:color="auto"/>
                <w:bottom w:val="none" w:sz="0" w:space="0" w:color="auto"/>
                <w:right w:val="none" w:sz="0" w:space="0" w:color="auto"/>
              </w:divBdr>
            </w:div>
          </w:divsChild>
        </w:div>
        <w:div w:id="68701596">
          <w:marLeft w:val="0"/>
          <w:marRight w:val="0"/>
          <w:marTop w:val="0"/>
          <w:marBottom w:val="540"/>
          <w:divBdr>
            <w:top w:val="none" w:sz="0" w:space="0" w:color="auto"/>
            <w:left w:val="none" w:sz="0" w:space="0" w:color="auto"/>
            <w:bottom w:val="none" w:sz="0" w:space="0" w:color="auto"/>
            <w:right w:val="none" w:sz="0" w:space="0" w:color="auto"/>
          </w:divBdr>
          <w:divsChild>
            <w:div w:id="1540120295">
              <w:marLeft w:val="0"/>
              <w:marRight w:val="0"/>
              <w:marTop w:val="0"/>
              <w:marBottom w:val="0"/>
              <w:divBdr>
                <w:top w:val="none" w:sz="0" w:space="0" w:color="auto"/>
                <w:left w:val="none" w:sz="0" w:space="0" w:color="auto"/>
                <w:bottom w:val="none" w:sz="0" w:space="0" w:color="auto"/>
                <w:right w:val="none" w:sz="0" w:space="0" w:color="auto"/>
              </w:divBdr>
            </w:div>
            <w:div w:id="530996315">
              <w:marLeft w:val="0"/>
              <w:marRight w:val="0"/>
              <w:marTop w:val="0"/>
              <w:marBottom w:val="360"/>
              <w:divBdr>
                <w:top w:val="none" w:sz="0" w:space="0" w:color="auto"/>
                <w:left w:val="none" w:sz="0" w:space="0" w:color="auto"/>
                <w:bottom w:val="none" w:sz="0" w:space="0" w:color="auto"/>
                <w:right w:val="none" w:sz="0" w:space="0" w:color="auto"/>
              </w:divBdr>
              <w:divsChild>
                <w:div w:id="1953246565">
                  <w:marLeft w:val="0"/>
                  <w:marRight w:val="0"/>
                  <w:marTop w:val="0"/>
                  <w:marBottom w:val="0"/>
                  <w:divBdr>
                    <w:top w:val="none" w:sz="0" w:space="0" w:color="auto"/>
                    <w:left w:val="none" w:sz="0" w:space="0" w:color="auto"/>
                    <w:bottom w:val="none" w:sz="0" w:space="0" w:color="auto"/>
                    <w:right w:val="none" w:sz="0" w:space="0" w:color="auto"/>
                  </w:divBdr>
                </w:div>
              </w:divsChild>
            </w:div>
            <w:div w:id="863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358">
      <w:bodyDiv w:val="1"/>
      <w:marLeft w:val="0"/>
      <w:marRight w:val="0"/>
      <w:marTop w:val="0"/>
      <w:marBottom w:val="0"/>
      <w:divBdr>
        <w:top w:val="none" w:sz="0" w:space="0" w:color="auto"/>
        <w:left w:val="none" w:sz="0" w:space="0" w:color="auto"/>
        <w:bottom w:val="none" w:sz="0" w:space="0" w:color="auto"/>
        <w:right w:val="none" w:sz="0" w:space="0" w:color="auto"/>
      </w:divBdr>
      <w:divsChild>
        <w:div w:id="847447442">
          <w:marLeft w:val="0"/>
          <w:marRight w:val="0"/>
          <w:marTop w:val="0"/>
          <w:marBottom w:val="270"/>
          <w:divBdr>
            <w:top w:val="none" w:sz="0" w:space="0" w:color="auto"/>
            <w:left w:val="none" w:sz="0" w:space="0" w:color="auto"/>
            <w:bottom w:val="none" w:sz="0" w:space="0" w:color="auto"/>
            <w:right w:val="none" w:sz="0" w:space="0" w:color="auto"/>
          </w:divBdr>
        </w:div>
        <w:div w:id="1310283503">
          <w:marLeft w:val="0"/>
          <w:marRight w:val="0"/>
          <w:marTop w:val="0"/>
          <w:marBottom w:val="0"/>
          <w:divBdr>
            <w:top w:val="none" w:sz="0" w:space="0" w:color="auto"/>
            <w:left w:val="none" w:sz="0" w:space="0" w:color="auto"/>
            <w:bottom w:val="none" w:sz="0" w:space="0" w:color="auto"/>
            <w:right w:val="none" w:sz="0" w:space="0" w:color="auto"/>
          </w:divBdr>
        </w:div>
        <w:div w:id="1063139584">
          <w:marLeft w:val="0"/>
          <w:marRight w:val="0"/>
          <w:marTop w:val="90"/>
          <w:marBottom w:val="270"/>
          <w:divBdr>
            <w:top w:val="none" w:sz="0" w:space="0" w:color="auto"/>
            <w:left w:val="none" w:sz="0" w:space="0" w:color="auto"/>
            <w:bottom w:val="none" w:sz="0" w:space="0" w:color="auto"/>
            <w:right w:val="none" w:sz="0" w:space="0" w:color="auto"/>
          </w:divBdr>
        </w:div>
        <w:div w:id="948663960">
          <w:marLeft w:val="0"/>
          <w:marRight w:val="0"/>
          <w:marTop w:val="0"/>
          <w:marBottom w:val="315"/>
          <w:divBdr>
            <w:top w:val="none" w:sz="0" w:space="0" w:color="auto"/>
            <w:left w:val="none" w:sz="0" w:space="0" w:color="auto"/>
            <w:bottom w:val="none" w:sz="0" w:space="0" w:color="auto"/>
            <w:right w:val="none" w:sz="0" w:space="0" w:color="auto"/>
          </w:divBdr>
          <w:divsChild>
            <w:div w:id="1523781191">
              <w:marLeft w:val="0"/>
              <w:marRight w:val="0"/>
              <w:marTop w:val="0"/>
              <w:marBottom w:val="0"/>
              <w:divBdr>
                <w:top w:val="none" w:sz="0" w:space="0" w:color="auto"/>
                <w:left w:val="none" w:sz="0" w:space="0" w:color="auto"/>
                <w:bottom w:val="none" w:sz="0" w:space="0" w:color="auto"/>
                <w:right w:val="none" w:sz="0" w:space="0" w:color="auto"/>
              </w:divBdr>
            </w:div>
          </w:divsChild>
        </w:div>
        <w:div w:id="1517234026">
          <w:marLeft w:val="0"/>
          <w:marRight w:val="0"/>
          <w:marTop w:val="0"/>
          <w:marBottom w:val="540"/>
          <w:divBdr>
            <w:top w:val="none" w:sz="0" w:space="0" w:color="auto"/>
            <w:left w:val="none" w:sz="0" w:space="0" w:color="auto"/>
            <w:bottom w:val="none" w:sz="0" w:space="0" w:color="auto"/>
            <w:right w:val="none" w:sz="0" w:space="0" w:color="auto"/>
          </w:divBdr>
          <w:divsChild>
            <w:div w:id="1452868568">
              <w:marLeft w:val="0"/>
              <w:marRight w:val="0"/>
              <w:marTop w:val="0"/>
              <w:marBottom w:val="0"/>
              <w:divBdr>
                <w:top w:val="none" w:sz="0" w:space="0" w:color="auto"/>
                <w:left w:val="none" w:sz="0" w:space="0" w:color="auto"/>
                <w:bottom w:val="none" w:sz="0" w:space="0" w:color="auto"/>
                <w:right w:val="none" w:sz="0" w:space="0" w:color="auto"/>
              </w:divBdr>
            </w:div>
            <w:div w:id="1039473147">
              <w:marLeft w:val="0"/>
              <w:marRight w:val="0"/>
              <w:marTop w:val="0"/>
              <w:marBottom w:val="360"/>
              <w:divBdr>
                <w:top w:val="none" w:sz="0" w:space="0" w:color="auto"/>
                <w:left w:val="none" w:sz="0" w:space="0" w:color="auto"/>
                <w:bottom w:val="none" w:sz="0" w:space="0" w:color="auto"/>
                <w:right w:val="none" w:sz="0" w:space="0" w:color="auto"/>
              </w:divBdr>
              <w:divsChild>
                <w:div w:id="1826122271">
                  <w:marLeft w:val="0"/>
                  <w:marRight w:val="0"/>
                  <w:marTop w:val="0"/>
                  <w:marBottom w:val="0"/>
                  <w:divBdr>
                    <w:top w:val="none" w:sz="0" w:space="0" w:color="auto"/>
                    <w:left w:val="none" w:sz="0" w:space="0" w:color="auto"/>
                    <w:bottom w:val="none" w:sz="0" w:space="0" w:color="auto"/>
                    <w:right w:val="none" w:sz="0" w:space="0" w:color="auto"/>
                  </w:divBdr>
                </w:div>
              </w:divsChild>
            </w:div>
            <w:div w:id="9458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241">
      <w:bodyDiv w:val="1"/>
      <w:marLeft w:val="0"/>
      <w:marRight w:val="0"/>
      <w:marTop w:val="0"/>
      <w:marBottom w:val="0"/>
      <w:divBdr>
        <w:top w:val="none" w:sz="0" w:space="0" w:color="auto"/>
        <w:left w:val="none" w:sz="0" w:space="0" w:color="auto"/>
        <w:bottom w:val="none" w:sz="0" w:space="0" w:color="auto"/>
        <w:right w:val="none" w:sz="0" w:space="0" w:color="auto"/>
      </w:divBdr>
      <w:divsChild>
        <w:div w:id="967467156">
          <w:marLeft w:val="0"/>
          <w:marRight w:val="0"/>
          <w:marTop w:val="0"/>
          <w:marBottom w:val="270"/>
          <w:divBdr>
            <w:top w:val="none" w:sz="0" w:space="0" w:color="auto"/>
            <w:left w:val="none" w:sz="0" w:space="0" w:color="auto"/>
            <w:bottom w:val="none" w:sz="0" w:space="0" w:color="auto"/>
            <w:right w:val="none" w:sz="0" w:space="0" w:color="auto"/>
          </w:divBdr>
        </w:div>
        <w:div w:id="1100880878">
          <w:marLeft w:val="0"/>
          <w:marRight w:val="0"/>
          <w:marTop w:val="0"/>
          <w:marBottom w:val="0"/>
          <w:divBdr>
            <w:top w:val="none" w:sz="0" w:space="0" w:color="auto"/>
            <w:left w:val="none" w:sz="0" w:space="0" w:color="auto"/>
            <w:bottom w:val="none" w:sz="0" w:space="0" w:color="auto"/>
            <w:right w:val="none" w:sz="0" w:space="0" w:color="auto"/>
          </w:divBdr>
        </w:div>
        <w:div w:id="468010924">
          <w:marLeft w:val="0"/>
          <w:marRight w:val="0"/>
          <w:marTop w:val="90"/>
          <w:marBottom w:val="270"/>
          <w:divBdr>
            <w:top w:val="none" w:sz="0" w:space="0" w:color="auto"/>
            <w:left w:val="none" w:sz="0" w:space="0" w:color="auto"/>
            <w:bottom w:val="none" w:sz="0" w:space="0" w:color="auto"/>
            <w:right w:val="none" w:sz="0" w:space="0" w:color="auto"/>
          </w:divBdr>
        </w:div>
        <w:div w:id="1552569316">
          <w:marLeft w:val="0"/>
          <w:marRight w:val="0"/>
          <w:marTop w:val="0"/>
          <w:marBottom w:val="315"/>
          <w:divBdr>
            <w:top w:val="none" w:sz="0" w:space="0" w:color="auto"/>
            <w:left w:val="none" w:sz="0" w:space="0" w:color="auto"/>
            <w:bottom w:val="none" w:sz="0" w:space="0" w:color="auto"/>
            <w:right w:val="none" w:sz="0" w:space="0" w:color="auto"/>
          </w:divBdr>
          <w:divsChild>
            <w:div w:id="777719187">
              <w:marLeft w:val="0"/>
              <w:marRight w:val="0"/>
              <w:marTop w:val="0"/>
              <w:marBottom w:val="0"/>
              <w:divBdr>
                <w:top w:val="none" w:sz="0" w:space="0" w:color="auto"/>
                <w:left w:val="none" w:sz="0" w:space="0" w:color="auto"/>
                <w:bottom w:val="none" w:sz="0" w:space="0" w:color="auto"/>
                <w:right w:val="none" w:sz="0" w:space="0" w:color="auto"/>
              </w:divBdr>
            </w:div>
          </w:divsChild>
        </w:div>
        <w:div w:id="692463834">
          <w:marLeft w:val="0"/>
          <w:marRight w:val="0"/>
          <w:marTop w:val="0"/>
          <w:marBottom w:val="540"/>
          <w:divBdr>
            <w:top w:val="none" w:sz="0" w:space="0" w:color="auto"/>
            <w:left w:val="none" w:sz="0" w:space="0" w:color="auto"/>
            <w:bottom w:val="none" w:sz="0" w:space="0" w:color="auto"/>
            <w:right w:val="none" w:sz="0" w:space="0" w:color="auto"/>
          </w:divBdr>
          <w:divsChild>
            <w:div w:id="1845703827">
              <w:marLeft w:val="0"/>
              <w:marRight w:val="0"/>
              <w:marTop w:val="0"/>
              <w:marBottom w:val="0"/>
              <w:divBdr>
                <w:top w:val="none" w:sz="0" w:space="0" w:color="auto"/>
                <w:left w:val="none" w:sz="0" w:space="0" w:color="auto"/>
                <w:bottom w:val="none" w:sz="0" w:space="0" w:color="auto"/>
                <w:right w:val="none" w:sz="0" w:space="0" w:color="auto"/>
              </w:divBdr>
            </w:div>
            <w:div w:id="2134863744">
              <w:marLeft w:val="0"/>
              <w:marRight w:val="0"/>
              <w:marTop w:val="0"/>
              <w:marBottom w:val="360"/>
              <w:divBdr>
                <w:top w:val="none" w:sz="0" w:space="0" w:color="auto"/>
                <w:left w:val="none" w:sz="0" w:space="0" w:color="auto"/>
                <w:bottom w:val="none" w:sz="0" w:space="0" w:color="auto"/>
                <w:right w:val="none" w:sz="0" w:space="0" w:color="auto"/>
              </w:divBdr>
              <w:divsChild>
                <w:div w:id="282082859">
                  <w:marLeft w:val="0"/>
                  <w:marRight w:val="0"/>
                  <w:marTop w:val="0"/>
                  <w:marBottom w:val="0"/>
                  <w:divBdr>
                    <w:top w:val="none" w:sz="0" w:space="0" w:color="auto"/>
                    <w:left w:val="none" w:sz="0" w:space="0" w:color="auto"/>
                    <w:bottom w:val="none" w:sz="0" w:space="0" w:color="auto"/>
                    <w:right w:val="none" w:sz="0" w:space="0" w:color="auto"/>
                  </w:divBdr>
                </w:div>
              </w:divsChild>
            </w:div>
            <w:div w:id="10149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542">
      <w:bodyDiv w:val="1"/>
      <w:marLeft w:val="0"/>
      <w:marRight w:val="0"/>
      <w:marTop w:val="0"/>
      <w:marBottom w:val="0"/>
      <w:divBdr>
        <w:top w:val="none" w:sz="0" w:space="0" w:color="auto"/>
        <w:left w:val="none" w:sz="0" w:space="0" w:color="auto"/>
        <w:bottom w:val="none" w:sz="0" w:space="0" w:color="auto"/>
        <w:right w:val="none" w:sz="0" w:space="0" w:color="auto"/>
      </w:divBdr>
      <w:divsChild>
        <w:div w:id="1265766281">
          <w:marLeft w:val="0"/>
          <w:marRight w:val="0"/>
          <w:marTop w:val="0"/>
          <w:marBottom w:val="270"/>
          <w:divBdr>
            <w:top w:val="none" w:sz="0" w:space="0" w:color="auto"/>
            <w:left w:val="none" w:sz="0" w:space="0" w:color="auto"/>
            <w:bottom w:val="none" w:sz="0" w:space="0" w:color="auto"/>
            <w:right w:val="none" w:sz="0" w:space="0" w:color="auto"/>
          </w:divBdr>
        </w:div>
        <w:div w:id="1988433495">
          <w:marLeft w:val="0"/>
          <w:marRight w:val="0"/>
          <w:marTop w:val="0"/>
          <w:marBottom w:val="0"/>
          <w:divBdr>
            <w:top w:val="none" w:sz="0" w:space="0" w:color="auto"/>
            <w:left w:val="none" w:sz="0" w:space="0" w:color="auto"/>
            <w:bottom w:val="none" w:sz="0" w:space="0" w:color="auto"/>
            <w:right w:val="none" w:sz="0" w:space="0" w:color="auto"/>
          </w:divBdr>
        </w:div>
        <w:div w:id="356198041">
          <w:marLeft w:val="0"/>
          <w:marRight w:val="0"/>
          <w:marTop w:val="90"/>
          <w:marBottom w:val="270"/>
          <w:divBdr>
            <w:top w:val="none" w:sz="0" w:space="0" w:color="auto"/>
            <w:left w:val="none" w:sz="0" w:space="0" w:color="auto"/>
            <w:bottom w:val="none" w:sz="0" w:space="0" w:color="auto"/>
            <w:right w:val="none" w:sz="0" w:space="0" w:color="auto"/>
          </w:divBdr>
        </w:div>
        <w:div w:id="83186397">
          <w:marLeft w:val="0"/>
          <w:marRight w:val="0"/>
          <w:marTop w:val="0"/>
          <w:marBottom w:val="315"/>
          <w:divBdr>
            <w:top w:val="none" w:sz="0" w:space="0" w:color="auto"/>
            <w:left w:val="none" w:sz="0" w:space="0" w:color="auto"/>
            <w:bottom w:val="none" w:sz="0" w:space="0" w:color="auto"/>
            <w:right w:val="none" w:sz="0" w:space="0" w:color="auto"/>
          </w:divBdr>
          <w:divsChild>
            <w:div w:id="1130904063">
              <w:marLeft w:val="0"/>
              <w:marRight w:val="0"/>
              <w:marTop w:val="0"/>
              <w:marBottom w:val="0"/>
              <w:divBdr>
                <w:top w:val="none" w:sz="0" w:space="0" w:color="auto"/>
                <w:left w:val="none" w:sz="0" w:space="0" w:color="auto"/>
                <w:bottom w:val="none" w:sz="0" w:space="0" w:color="auto"/>
                <w:right w:val="none" w:sz="0" w:space="0" w:color="auto"/>
              </w:divBdr>
            </w:div>
          </w:divsChild>
        </w:div>
        <w:div w:id="409544549">
          <w:marLeft w:val="0"/>
          <w:marRight w:val="0"/>
          <w:marTop w:val="0"/>
          <w:marBottom w:val="540"/>
          <w:divBdr>
            <w:top w:val="none" w:sz="0" w:space="0" w:color="auto"/>
            <w:left w:val="none" w:sz="0" w:space="0" w:color="auto"/>
            <w:bottom w:val="none" w:sz="0" w:space="0" w:color="auto"/>
            <w:right w:val="none" w:sz="0" w:space="0" w:color="auto"/>
          </w:divBdr>
          <w:divsChild>
            <w:div w:id="1979797822">
              <w:marLeft w:val="0"/>
              <w:marRight w:val="0"/>
              <w:marTop w:val="0"/>
              <w:marBottom w:val="0"/>
              <w:divBdr>
                <w:top w:val="none" w:sz="0" w:space="0" w:color="auto"/>
                <w:left w:val="none" w:sz="0" w:space="0" w:color="auto"/>
                <w:bottom w:val="none" w:sz="0" w:space="0" w:color="auto"/>
                <w:right w:val="none" w:sz="0" w:space="0" w:color="auto"/>
              </w:divBdr>
            </w:div>
            <w:div w:id="1580745640">
              <w:marLeft w:val="0"/>
              <w:marRight w:val="0"/>
              <w:marTop w:val="0"/>
              <w:marBottom w:val="360"/>
              <w:divBdr>
                <w:top w:val="none" w:sz="0" w:space="0" w:color="auto"/>
                <w:left w:val="none" w:sz="0" w:space="0" w:color="auto"/>
                <w:bottom w:val="none" w:sz="0" w:space="0" w:color="auto"/>
                <w:right w:val="none" w:sz="0" w:space="0" w:color="auto"/>
              </w:divBdr>
              <w:divsChild>
                <w:div w:id="1348678272">
                  <w:marLeft w:val="0"/>
                  <w:marRight w:val="0"/>
                  <w:marTop w:val="0"/>
                  <w:marBottom w:val="0"/>
                  <w:divBdr>
                    <w:top w:val="none" w:sz="0" w:space="0" w:color="auto"/>
                    <w:left w:val="none" w:sz="0" w:space="0" w:color="auto"/>
                    <w:bottom w:val="none" w:sz="0" w:space="0" w:color="auto"/>
                    <w:right w:val="none" w:sz="0" w:space="0" w:color="auto"/>
                  </w:divBdr>
                </w:div>
              </w:divsChild>
            </w:div>
            <w:div w:id="1896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6252">
      <w:bodyDiv w:val="1"/>
      <w:marLeft w:val="0"/>
      <w:marRight w:val="0"/>
      <w:marTop w:val="0"/>
      <w:marBottom w:val="0"/>
      <w:divBdr>
        <w:top w:val="none" w:sz="0" w:space="0" w:color="auto"/>
        <w:left w:val="none" w:sz="0" w:space="0" w:color="auto"/>
        <w:bottom w:val="none" w:sz="0" w:space="0" w:color="auto"/>
        <w:right w:val="none" w:sz="0" w:space="0" w:color="auto"/>
      </w:divBdr>
      <w:divsChild>
        <w:div w:id="341779584">
          <w:marLeft w:val="0"/>
          <w:marRight w:val="0"/>
          <w:marTop w:val="0"/>
          <w:marBottom w:val="270"/>
          <w:divBdr>
            <w:top w:val="none" w:sz="0" w:space="0" w:color="auto"/>
            <w:left w:val="none" w:sz="0" w:space="0" w:color="auto"/>
            <w:bottom w:val="none" w:sz="0" w:space="0" w:color="auto"/>
            <w:right w:val="none" w:sz="0" w:space="0" w:color="auto"/>
          </w:divBdr>
        </w:div>
        <w:div w:id="1334600305">
          <w:marLeft w:val="0"/>
          <w:marRight w:val="0"/>
          <w:marTop w:val="0"/>
          <w:marBottom w:val="0"/>
          <w:divBdr>
            <w:top w:val="none" w:sz="0" w:space="0" w:color="auto"/>
            <w:left w:val="none" w:sz="0" w:space="0" w:color="auto"/>
            <w:bottom w:val="none" w:sz="0" w:space="0" w:color="auto"/>
            <w:right w:val="none" w:sz="0" w:space="0" w:color="auto"/>
          </w:divBdr>
        </w:div>
        <w:div w:id="787360829">
          <w:marLeft w:val="0"/>
          <w:marRight w:val="0"/>
          <w:marTop w:val="90"/>
          <w:marBottom w:val="270"/>
          <w:divBdr>
            <w:top w:val="none" w:sz="0" w:space="0" w:color="auto"/>
            <w:left w:val="none" w:sz="0" w:space="0" w:color="auto"/>
            <w:bottom w:val="none" w:sz="0" w:space="0" w:color="auto"/>
            <w:right w:val="none" w:sz="0" w:space="0" w:color="auto"/>
          </w:divBdr>
        </w:div>
        <w:div w:id="1252811388">
          <w:marLeft w:val="0"/>
          <w:marRight w:val="0"/>
          <w:marTop w:val="0"/>
          <w:marBottom w:val="315"/>
          <w:divBdr>
            <w:top w:val="none" w:sz="0" w:space="0" w:color="auto"/>
            <w:left w:val="none" w:sz="0" w:space="0" w:color="auto"/>
            <w:bottom w:val="none" w:sz="0" w:space="0" w:color="auto"/>
            <w:right w:val="none" w:sz="0" w:space="0" w:color="auto"/>
          </w:divBdr>
          <w:divsChild>
            <w:div w:id="888224874">
              <w:marLeft w:val="0"/>
              <w:marRight w:val="0"/>
              <w:marTop w:val="0"/>
              <w:marBottom w:val="0"/>
              <w:divBdr>
                <w:top w:val="none" w:sz="0" w:space="0" w:color="auto"/>
                <w:left w:val="none" w:sz="0" w:space="0" w:color="auto"/>
                <w:bottom w:val="none" w:sz="0" w:space="0" w:color="auto"/>
                <w:right w:val="none" w:sz="0" w:space="0" w:color="auto"/>
              </w:divBdr>
            </w:div>
          </w:divsChild>
        </w:div>
        <w:div w:id="239295994">
          <w:marLeft w:val="0"/>
          <w:marRight w:val="0"/>
          <w:marTop w:val="0"/>
          <w:marBottom w:val="540"/>
          <w:divBdr>
            <w:top w:val="none" w:sz="0" w:space="0" w:color="auto"/>
            <w:left w:val="none" w:sz="0" w:space="0" w:color="auto"/>
            <w:bottom w:val="none" w:sz="0" w:space="0" w:color="auto"/>
            <w:right w:val="none" w:sz="0" w:space="0" w:color="auto"/>
          </w:divBdr>
          <w:divsChild>
            <w:div w:id="1685084414">
              <w:marLeft w:val="0"/>
              <w:marRight w:val="0"/>
              <w:marTop w:val="0"/>
              <w:marBottom w:val="0"/>
              <w:divBdr>
                <w:top w:val="none" w:sz="0" w:space="0" w:color="auto"/>
                <w:left w:val="none" w:sz="0" w:space="0" w:color="auto"/>
                <w:bottom w:val="none" w:sz="0" w:space="0" w:color="auto"/>
                <w:right w:val="none" w:sz="0" w:space="0" w:color="auto"/>
              </w:divBdr>
            </w:div>
            <w:div w:id="1274288435">
              <w:marLeft w:val="0"/>
              <w:marRight w:val="0"/>
              <w:marTop w:val="0"/>
              <w:marBottom w:val="360"/>
              <w:divBdr>
                <w:top w:val="none" w:sz="0" w:space="0" w:color="auto"/>
                <w:left w:val="none" w:sz="0" w:space="0" w:color="auto"/>
                <w:bottom w:val="none" w:sz="0" w:space="0" w:color="auto"/>
                <w:right w:val="none" w:sz="0" w:space="0" w:color="auto"/>
              </w:divBdr>
              <w:divsChild>
                <w:div w:id="499542883">
                  <w:marLeft w:val="0"/>
                  <w:marRight w:val="0"/>
                  <w:marTop w:val="0"/>
                  <w:marBottom w:val="0"/>
                  <w:divBdr>
                    <w:top w:val="none" w:sz="0" w:space="0" w:color="auto"/>
                    <w:left w:val="none" w:sz="0" w:space="0" w:color="auto"/>
                    <w:bottom w:val="none" w:sz="0" w:space="0" w:color="auto"/>
                    <w:right w:val="none" w:sz="0" w:space="0" w:color="auto"/>
                  </w:divBdr>
                </w:div>
              </w:divsChild>
            </w:div>
            <w:div w:id="15355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005">
      <w:bodyDiv w:val="1"/>
      <w:marLeft w:val="0"/>
      <w:marRight w:val="0"/>
      <w:marTop w:val="0"/>
      <w:marBottom w:val="0"/>
      <w:divBdr>
        <w:top w:val="none" w:sz="0" w:space="0" w:color="auto"/>
        <w:left w:val="none" w:sz="0" w:space="0" w:color="auto"/>
        <w:bottom w:val="none" w:sz="0" w:space="0" w:color="auto"/>
        <w:right w:val="none" w:sz="0" w:space="0" w:color="auto"/>
      </w:divBdr>
      <w:divsChild>
        <w:div w:id="1982926083">
          <w:marLeft w:val="0"/>
          <w:marRight w:val="0"/>
          <w:marTop w:val="0"/>
          <w:marBottom w:val="270"/>
          <w:divBdr>
            <w:top w:val="none" w:sz="0" w:space="0" w:color="auto"/>
            <w:left w:val="none" w:sz="0" w:space="0" w:color="auto"/>
            <w:bottom w:val="none" w:sz="0" w:space="0" w:color="auto"/>
            <w:right w:val="none" w:sz="0" w:space="0" w:color="auto"/>
          </w:divBdr>
        </w:div>
        <w:div w:id="713238715">
          <w:marLeft w:val="0"/>
          <w:marRight w:val="0"/>
          <w:marTop w:val="0"/>
          <w:marBottom w:val="0"/>
          <w:divBdr>
            <w:top w:val="none" w:sz="0" w:space="0" w:color="auto"/>
            <w:left w:val="none" w:sz="0" w:space="0" w:color="auto"/>
            <w:bottom w:val="none" w:sz="0" w:space="0" w:color="auto"/>
            <w:right w:val="none" w:sz="0" w:space="0" w:color="auto"/>
          </w:divBdr>
        </w:div>
        <w:div w:id="873465600">
          <w:marLeft w:val="0"/>
          <w:marRight w:val="0"/>
          <w:marTop w:val="90"/>
          <w:marBottom w:val="270"/>
          <w:divBdr>
            <w:top w:val="none" w:sz="0" w:space="0" w:color="auto"/>
            <w:left w:val="none" w:sz="0" w:space="0" w:color="auto"/>
            <w:bottom w:val="none" w:sz="0" w:space="0" w:color="auto"/>
            <w:right w:val="none" w:sz="0" w:space="0" w:color="auto"/>
          </w:divBdr>
        </w:div>
        <w:div w:id="492725041">
          <w:marLeft w:val="0"/>
          <w:marRight w:val="0"/>
          <w:marTop w:val="0"/>
          <w:marBottom w:val="315"/>
          <w:divBdr>
            <w:top w:val="none" w:sz="0" w:space="0" w:color="auto"/>
            <w:left w:val="none" w:sz="0" w:space="0" w:color="auto"/>
            <w:bottom w:val="none" w:sz="0" w:space="0" w:color="auto"/>
            <w:right w:val="none" w:sz="0" w:space="0" w:color="auto"/>
          </w:divBdr>
          <w:divsChild>
            <w:div w:id="415906170">
              <w:marLeft w:val="0"/>
              <w:marRight w:val="0"/>
              <w:marTop w:val="0"/>
              <w:marBottom w:val="0"/>
              <w:divBdr>
                <w:top w:val="none" w:sz="0" w:space="0" w:color="auto"/>
                <w:left w:val="none" w:sz="0" w:space="0" w:color="auto"/>
                <w:bottom w:val="none" w:sz="0" w:space="0" w:color="auto"/>
                <w:right w:val="none" w:sz="0" w:space="0" w:color="auto"/>
              </w:divBdr>
            </w:div>
          </w:divsChild>
        </w:div>
        <w:div w:id="1319073606">
          <w:marLeft w:val="0"/>
          <w:marRight w:val="0"/>
          <w:marTop w:val="0"/>
          <w:marBottom w:val="540"/>
          <w:divBdr>
            <w:top w:val="none" w:sz="0" w:space="0" w:color="auto"/>
            <w:left w:val="none" w:sz="0" w:space="0" w:color="auto"/>
            <w:bottom w:val="none" w:sz="0" w:space="0" w:color="auto"/>
            <w:right w:val="none" w:sz="0" w:space="0" w:color="auto"/>
          </w:divBdr>
          <w:divsChild>
            <w:div w:id="1917783086">
              <w:marLeft w:val="0"/>
              <w:marRight w:val="0"/>
              <w:marTop w:val="0"/>
              <w:marBottom w:val="0"/>
              <w:divBdr>
                <w:top w:val="none" w:sz="0" w:space="0" w:color="auto"/>
                <w:left w:val="none" w:sz="0" w:space="0" w:color="auto"/>
                <w:bottom w:val="none" w:sz="0" w:space="0" w:color="auto"/>
                <w:right w:val="none" w:sz="0" w:space="0" w:color="auto"/>
              </w:divBdr>
            </w:div>
            <w:div w:id="94644030">
              <w:marLeft w:val="0"/>
              <w:marRight w:val="0"/>
              <w:marTop w:val="0"/>
              <w:marBottom w:val="360"/>
              <w:divBdr>
                <w:top w:val="none" w:sz="0" w:space="0" w:color="auto"/>
                <w:left w:val="none" w:sz="0" w:space="0" w:color="auto"/>
                <w:bottom w:val="none" w:sz="0" w:space="0" w:color="auto"/>
                <w:right w:val="none" w:sz="0" w:space="0" w:color="auto"/>
              </w:divBdr>
              <w:divsChild>
                <w:div w:id="1155995693">
                  <w:marLeft w:val="0"/>
                  <w:marRight w:val="0"/>
                  <w:marTop w:val="0"/>
                  <w:marBottom w:val="0"/>
                  <w:divBdr>
                    <w:top w:val="none" w:sz="0" w:space="0" w:color="auto"/>
                    <w:left w:val="none" w:sz="0" w:space="0" w:color="auto"/>
                    <w:bottom w:val="none" w:sz="0" w:space="0" w:color="auto"/>
                    <w:right w:val="none" w:sz="0" w:space="0" w:color="auto"/>
                  </w:divBdr>
                </w:div>
              </w:divsChild>
            </w:div>
            <w:div w:id="1992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dutopia.org/profile/aaron-tombrell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dc:creator>
  <cp:keywords/>
  <dc:description/>
  <cp:lastModifiedBy>Myers, Zachary</cp:lastModifiedBy>
  <cp:revision>2</cp:revision>
  <dcterms:created xsi:type="dcterms:W3CDTF">2020-06-01T18:59:00Z</dcterms:created>
  <dcterms:modified xsi:type="dcterms:W3CDTF">2020-06-01T18:59:00Z</dcterms:modified>
</cp:coreProperties>
</file>